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18465E" w:rsidP="00721CB1">
      <w:pPr>
        <w:jc w:val="center"/>
        <w:rPr>
          <w:b/>
          <w:bCs/>
        </w:rPr>
      </w:pPr>
      <w:r>
        <w:rPr>
          <w:b/>
          <w:bCs/>
        </w:rPr>
        <w:t>ANYAGTUDOMÁNY 1. (KEO</w:t>
      </w:r>
      <w:r w:rsidR="006A7F2F">
        <w:rPr>
          <w:b/>
          <w:bCs/>
        </w:rPr>
        <w:t>1017, KEO</w:t>
      </w:r>
      <w:r>
        <w:rPr>
          <w:b/>
          <w:bCs/>
        </w:rPr>
        <w:t>1017</w:t>
      </w:r>
      <w:r w:rsidR="00994A3C">
        <w:rPr>
          <w:b/>
          <w:bCs/>
        </w:rPr>
        <w:t>L</w:t>
      </w:r>
      <w:r w:rsidR="00D754B3">
        <w:rPr>
          <w:b/>
          <w:bCs/>
        </w:rPr>
        <w:t>)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1"/>
        <w:gridCol w:w="1881"/>
      </w:tblGrid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4321DE">
        <w:trPr>
          <w:trHeight w:val="397"/>
        </w:trPr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bookmarkStart w:id="0" w:name="_GoBack" w:colFirst="1" w:colLast="1"/>
            <w:r w:rsidRPr="00C74C94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6A7F2F" w:rsidRDefault="006A7F2F" w:rsidP="006A7F2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</w:rPr>
            </w:pPr>
            <w:r w:rsidRPr="006A7F2F">
              <w:rPr>
                <w:color w:val="202124"/>
              </w:rPr>
              <w:t xml:space="preserve">Anyagtudományi alapismeretek és szerepe a különböző technológiákban. </w:t>
            </w:r>
          </w:p>
        </w:tc>
        <w:tc>
          <w:tcPr>
            <w:tcW w:w="1904" w:type="dxa"/>
          </w:tcPr>
          <w:p w:rsidR="00D855AE" w:rsidRPr="00025C20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4321DE">
        <w:trPr>
          <w:trHeight w:val="397"/>
        </w:trPr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6A7F2F" w:rsidRDefault="006A7F2F" w:rsidP="006A7F2F">
            <w:r w:rsidRPr="006A7F2F">
              <w:rPr>
                <w:color w:val="202124"/>
              </w:rPr>
              <w:t>Atomszerkezet.</w:t>
            </w:r>
          </w:p>
        </w:tc>
        <w:tc>
          <w:tcPr>
            <w:tcW w:w="1904" w:type="dxa"/>
          </w:tcPr>
          <w:p w:rsidR="00D855AE" w:rsidRPr="00025C20" w:rsidRDefault="00D855AE" w:rsidP="00D21B7E">
            <w:pPr>
              <w:rPr>
                <w:b/>
              </w:rPr>
            </w:pPr>
          </w:p>
        </w:tc>
      </w:tr>
      <w:tr w:rsidR="00D855AE" w:rsidRPr="00C74C94" w:rsidTr="004321DE">
        <w:trPr>
          <w:trHeight w:val="397"/>
        </w:trPr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6A7F2F" w:rsidRDefault="006A7F2F" w:rsidP="006A7F2F">
            <w:pPr>
              <w:jc w:val="both"/>
            </w:pPr>
            <w:proofErr w:type="gramStart"/>
            <w:r w:rsidRPr="006A7F2F">
              <w:rPr>
                <w:color w:val="202124"/>
              </w:rPr>
              <w:t>Kvantum</w:t>
            </w:r>
            <w:proofErr w:type="gramEnd"/>
            <w:r w:rsidRPr="006A7F2F">
              <w:rPr>
                <w:color w:val="202124"/>
              </w:rPr>
              <w:t>számok és pályák.</w:t>
            </w:r>
          </w:p>
        </w:tc>
        <w:tc>
          <w:tcPr>
            <w:tcW w:w="1904" w:type="dxa"/>
          </w:tcPr>
          <w:p w:rsidR="00D855AE" w:rsidRPr="00025C20" w:rsidRDefault="00D855AE" w:rsidP="00D21B7E">
            <w:pPr>
              <w:rPr>
                <w:b/>
              </w:rPr>
            </w:pPr>
          </w:p>
        </w:tc>
      </w:tr>
      <w:tr w:rsidR="00D855AE" w:rsidRPr="00C74C94" w:rsidTr="004321DE">
        <w:trPr>
          <w:trHeight w:val="397"/>
        </w:trPr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6A7F2F" w:rsidRDefault="006A7F2F" w:rsidP="006A7F2F">
            <w:pPr>
              <w:jc w:val="both"/>
            </w:pPr>
            <w:r w:rsidRPr="006A7F2F">
              <w:rPr>
                <w:color w:val="202124"/>
              </w:rPr>
              <w:t xml:space="preserve">A kémiai kötés, a vegyérték </w:t>
            </w:r>
            <w:proofErr w:type="gramStart"/>
            <w:r w:rsidRPr="006A7F2F">
              <w:rPr>
                <w:color w:val="202124"/>
              </w:rPr>
              <w:t>kvantum</w:t>
            </w:r>
            <w:proofErr w:type="gramEnd"/>
            <w:r w:rsidRPr="006A7F2F">
              <w:rPr>
                <w:color w:val="202124"/>
              </w:rPr>
              <w:t>mechanikai magyarázata.</w:t>
            </w:r>
          </w:p>
        </w:tc>
        <w:tc>
          <w:tcPr>
            <w:tcW w:w="1904" w:type="dxa"/>
          </w:tcPr>
          <w:p w:rsidR="00D855AE" w:rsidRPr="00025C20" w:rsidRDefault="00D855AE" w:rsidP="00986B6F">
            <w:pPr>
              <w:rPr>
                <w:b/>
              </w:rPr>
            </w:pPr>
          </w:p>
        </w:tc>
      </w:tr>
      <w:tr w:rsidR="006F06D7" w:rsidRPr="00C74C94" w:rsidTr="004321DE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794" w:type="dxa"/>
          </w:tcPr>
          <w:p w:rsidR="006F06D7" w:rsidRPr="006A7F2F" w:rsidRDefault="006A7F2F" w:rsidP="006A7F2F">
            <w:pPr>
              <w:jc w:val="both"/>
            </w:pPr>
            <w:r w:rsidRPr="006A7F2F">
              <w:rPr>
                <w:color w:val="202124"/>
              </w:rPr>
              <w:t>Kémiai kötéselméletek.</w:t>
            </w:r>
          </w:p>
        </w:tc>
        <w:tc>
          <w:tcPr>
            <w:tcW w:w="1904" w:type="dxa"/>
          </w:tcPr>
          <w:p w:rsidR="006F06D7" w:rsidRPr="00025C20" w:rsidRDefault="006F06D7" w:rsidP="00986B6F">
            <w:pPr>
              <w:rPr>
                <w:b/>
              </w:rPr>
            </w:pPr>
          </w:p>
        </w:tc>
      </w:tr>
      <w:tr w:rsidR="006F06D7" w:rsidRPr="00C74C94" w:rsidTr="004321DE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794" w:type="dxa"/>
          </w:tcPr>
          <w:p w:rsidR="006F06D7" w:rsidRPr="006A7F2F" w:rsidRDefault="006A7F2F" w:rsidP="006A7F2F">
            <w:pPr>
              <w:jc w:val="both"/>
            </w:pPr>
            <w:r w:rsidRPr="006A7F2F">
              <w:rPr>
                <w:color w:val="202124"/>
              </w:rPr>
              <w:t>Kémiai kötés két vagy több atommal. Molekuláris geometria.</w:t>
            </w:r>
          </w:p>
        </w:tc>
        <w:tc>
          <w:tcPr>
            <w:tcW w:w="1904" w:type="dxa"/>
          </w:tcPr>
          <w:p w:rsidR="006F06D7" w:rsidRPr="00025C20" w:rsidRDefault="00CF4EB5" w:rsidP="00CF4EB5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025C20">
              <w:rPr>
                <w:b/>
              </w:rPr>
              <w:t>ZH</w:t>
            </w:r>
          </w:p>
        </w:tc>
      </w:tr>
      <w:tr w:rsidR="006F06D7" w:rsidRPr="00C74C94" w:rsidTr="004321DE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794" w:type="dxa"/>
          </w:tcPr>
          <w:p w:rsidR="006F06D7" w:rsidRPr="006A7F2F" w:rsidRDefault="006A7F2F" w:rsidP="006A7F2F">
            <w:pPr>
              <w:jc w:val="both"/>
            </w:pPr>
            <w:r w:rsidRPr="006A7F2F">
              <w:rPr>
                <w:color w:val="202124"/>
              </w:rPr>
              <w:t>Kötés koordinációs vegyületekben. Kristálytérelmélet.</w:t>
            </w:r>
          </w:p>
        </w:tc>
        <w:tc>
          <w:tcPr>
            <w:tcW w:w="1904" w:type="dxa"/>
          </w:tcPr>
          <w:p w:rsidR="006F06D7" w:rsidRPr="00025C20" w:rsidRDefault="006F06D7" w:rsidP="00986B6F">
            <w:pPr>
              <w:rPr>
                <w:b/>
              </w:rPr>
            </w:pPr>
          </w:p>
        </w:tc>
      </w:tr>
      <w:tr w:rsidR="006F06D7" w:rsidRPr="00C74C94" w:rsidTr="004321DE">
        <w:trPr>
          <w:trHeight w:val="3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794" w:type="dxa"/>
          </w:tcPr>
          <w:p w:rsidR="006F06D7" w:rsidRPr="006A7F2F" w:rsidRDefault="006A7F2F" w:rsidP="006A7F2F">
            <w:pPr>
              <w:jc w:val="both"/>
              <w:rPr>
                <w:b/>
              </w:rPr>
            </w:pPr>
            <w:proofErr w:type="spellStart"/>
            <w:r w:rsidRPr="006A7F2F">
              <w:rPr>
                <w:color w:val="202124"/>
              </w:rPr>
              <w:t>Dielektromos</w:t>
            </w:r>
            <w:proofErr w:type="spellEnd"/>
            <w:r w:rsidRPr="006A7F2F">
              <w:rPr>
                <w:color w:val="202124"/>
              </w:rPr>
              <w:t xml:space="preserve"> és mágneses tulajdonságok. Elektromos ellenállás, vezetők, szigetelők, félvezetők.</w:t>
            </w:r>
          </w:p>
        </w:tc>
        <w:tc>
          <w:tcPr>
            <w:tcW w:w="1904" w:type="dxa"/>
          </w:tcPr>
          <w:p w:rsidR="006F06D7" w:rsidRPr="00025C20" w:rsidRDefault="006F06D7" w:rsidP="00986B6F">
            <w:pPr>
              <w:rPr>
                <w:b/>
              </w:rPr>
            </w:pPr>
          </w:p>
        </w:tc>
      </w:tr>
      <w:tr w:rsidR="00552B2D" w:rsidRPr="00C74C94" w:rsidTr="004321DE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794" w:type="dxa"/>
          </w:tcPr>
          <w:p w:rsidR="00552B2D" w:rsidRPr="006A7F2F" w:rsidRDefault="006A7F2F" w:rsidP="006A7F2F">
            <w:pPr>
              <w:jc w:val="both"/>
            </w:pPr>
            <w:r w:rsidRPr="006A7F2F">
              <w:rPr>
                <w:color w:val="202124"/>
              </w:rPr>
              <w:t xml:space="preserve">Szilárd, kristályos és </w:t>
            </w:r>
            <w:proofErr w:type="gramStart"/>
            <w:r w:rsidRPr="006A7F2F">
              <w:rPr>
                <w:color w:val="202124"/>
              </w:rPr>
              <w:t>amorf</w:t>
            </w:r>
            <w:proofErr w:type="gramEnd"/>
            <w:r w:rsidRPr="006A7F2F">
              <w:rPr>
                <w:color w:val="202124"/>
              </w:rPr>
              <w:t xml:space="preserve"> szilárd anyagok.</w:t>
            </w:r>
          </w:p>
        </w:tc>
        <w:tc>
          <w:tcPr>
            <w:tcW w:w="1904" w:type="dxa"/>
          </w:tcPr>
          <w:p w:rsidR="00552B2D" w:rsidRPr="00025C20" w:rsidRDefault="00552B2D" w:rsidP="00986B6F">
            <w:pPr>
              <w:rPr>
                <w:b/>
              </w:rPr>
            </w:pPr>
          </w:p>
        </w:tc>
      </w:tr>
      <w:tr w:rsidR="00552B2D" w:rsidRPr="00C74C94" w:rsidTr="004321DE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794" w:type="dxa"/>
          </w:tcPr>
          <w:p w:rsidR="00552B2D" w:rsidRPr="006A7F2F" w:rsidRDefault="006A7F2F" w:rsidP="006A7F2F">
            <w:pPr>
              <w:shd w:val="clear" w:color="auto" w:fill="FFFFFF"/>
              <w:rPr>
                <w:color w:val="000000"/>
              </w:rPr>
            </w:pPr>
            <w:r>
              <w:rPr>
                <w:color w:val="202124"/>
              </w:rPr>
              <w:t>Kristályformák</w:t>
            </w:r>
            <w:r w:rsidRPr="006A7F2F">
              <w:rPr>
                <w:color w:val="202124"/>
              </w:rPr>
              <w:t>. Hibák, szennyeződések és ikerintézkedések. Polimorfizmus és allotrópia.</w:t>
            </w:r>
          </w:p>
        </w:tc>
        <w:tc>
          <w:tcPr>
            <w:tcW w:w="1904" w:type="dxa"/>
          </w:tcPr>
          <w:p w:rsidR="00552B2D" w:rsidRPr="00025C20" w:rsidRDefault="00552B2D" w:rsidP="00986B6F">
            <w:pPr>
              <w:rPr>
                <w:b/>
              </w:rPr>
            </w:pPr>
          </w:p>
        </w:tc>
      </w:tr>
      <w:tr w:rsidR="00552B2D" w:rsidRPr="00C74C94" w:rsidTr="004321DE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794" w:type="dxa"/>
          </w:tcPr>
          <w:p w:rsidR="00552B2D" w:rsidRPr="006A7F2F" w:rsidRDefault="006A7F2F" w:rsidP="006A7F2F">
            <w:pPr>
              <w:jc w:val="both"/>
            </w:pPr>
            <w:r w:rsidRPr="006A7F2F">
              <w:rPr>
                <w:color w:val="202124"/>
              </w:rPr>
              <w:t xml:space="preserve">Részecskeméret hatása az anyagtudományban, </w:t>
            </w:r>
            <w:proofErr w:type="spellStart"/>
            <w:r w:rsidRPr="006A7F2F">
              <w:rPr>
                <w:color w:val="202124"/>
              </w:rPr>
              <w:t>nano</w:t>
            </w:r>
            <w:proofErr w:type="spellEnd"/>
            <w:r w:rsidRPr="006A7F2F">
              <w:rPr>
                <w:color w:val="202124"/>
              </w:rPr>
              <w:t xml:space="preserve">-, mikro- és </w:t>
            </w:r>
            <w:proofErr w:type="spellStart"/>
            <w:r w:rsidRPr="006A7F2F">
              <w:rPr>
                <w:color w:val="202124"/>
              </w:rPr>
              <w:t>makroszerkezetekben</w:t>
            </w:r>
            <w:proofErr w:type="spellEnd"/>
            <w:r w:rsidRPr="006A7F2F">
              <w:rPr>
                <w:color w:val="202124"/>
              </w:rPr>
              <w:t>.</w:t>
            </w:r>
          </w:p>
        </w:tc>
        <w:tc>
          <w:tcPr>
            <w:tcW w:w="1904" w:type="dxa"/>
          </w:tcPr>
          <w:p w:rsidR="00552B2D" w:rsidRPr="00025C20" w:rsidRDefault="00552B2D" w:rsidP="00986B6F">
            <w:pPr>
              <w:rPr>
                <w:b/>
              </w:rPr>
            </w:pPr>
          </w:p>
        </w:tc>
      </w:tr>
      <w:tr w:rsidR="00552B2D" w:rsidRPr="00C74C94" w:rsidTr="004321DE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794" w:type="dxa"/>
          </w:tcPr>
          <w:p w:rsidR="00552B2D" w:rsidRPr="006A7F2F" w:rsidRDefault="006A7F2F" w:rsidP="006A7F2F">
            <w:pPr>
              <w:jc w:val="both"/>
            </w:pPr>
            <w:proofErr w:type="spellStart"/>
            <w:r w:rsidRPr="006A7F2F">
              <w:rPr>
                <w:color w:val="202124"/>
              </w:rPr>
              <w:t>Nanokristályos</w:t>
            </w:r>
            <w:proofErr w:type="spellEnd"/>
            <w:r w:rsidRPr="006A7F2F">
              <w:rPr>
                <w:color w:val="202124"/>
              </w:rPr>
              <w:t xml:space="preserve"> mágneses anyagok. Többkomponensű és </w:t>
            </w:r>
            <w:proofErr w:type="spellStart"/>
            <w:r w:rsidRPr="006A7F2F">
              <w:rPr>
                <w:color w:val="202124"/>
              </w:rPr>
              <w:t>polikristályos</w:t>
            </w:r>
            <w:proofErr w:type="spellEnd"/>
            <w:r w:rsidRPr="006A7F2F">
              <w:rPr>
                <w:color w:val="202124"/>
              </w:rPr>
              <w:t xml:space="preserve"> anyagok.</w:t>
            </w:r>
          </w:p>
        </w:tc>
        <w:tc>
          <w:tcPr>
            <w:tcW w:w="1904" w:type="dxa"/>
          </w:tcPr>
          <w:p w:rsidR="00552B2D" w:rsidRPr="00025C20" w:rsidRDefault="00CF4EB5" w:rsidP="00CF4EB5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025C20">
              <w:rPr>
                <w:b/>
              </w:rPr>
              <w:t>ZH</w:t>
            </w:r>
          </w:p>
        </w:tc>
      </w:tr>
      <w:tr w:rsidR="00552B2D" w:rsidRPr="00C74C94" w:rsidTr="004321DE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794" w:type="dxa"/>
          </w:tcPr>
          <w:p w:rsidR="00552B2D" w:rsidRPr="006A7F2F" w:rsidRDefault="006A7F2F" w:rsidP="006A7F2F">
            <w:pPr>
              <w:jc w:val="both"/>
            </w:pPr>
            <w:r w:rsidRPr="006A7F2F">
              <w:rPr>
                <w:color w:val="202124"/>
              </w:rPr>
              <w:t>Az anyag termikus tulajdonságai.</w:t>
            </w:r>
          </w:p>
        </w:tc>
        <w:tc>
          <w:tcPr>
            <w:tcW w:w="1904" w:type="dxa"/>
          </w:tcPr>
          <w:p w:rsidR="00552B2D" w:rsidRPr="00025C20" w:rsidRDefault="00552B2D" w:rsidP="006C0314">
            <w:pPr>
              <w:rPr>
                <w:b/>
              </w:rPr>
            </w:pPr>
          </w:p>
        </w:tc>
      </w:tr>
      <w:tr w:rsidR="00552B2D" w:rsidRPr="00C74C94" w:rsidTr="004321DE">
        <w:trPr>
          <w:trHeight w:val="397"/>
        </w:trPr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794" w:type="dxa"/>
          </w:tcPr>
          <w:p w:rsidR="00552B2D" w:rsidRPr="006A7F2F" w:rsidRDefault="006A7F2F" w:rsidP="006A7F2F">
            <w:r w:rsidRPr="006A7F2F">
              <w:rPr>
                <w:color w:val="202124"/>
              </w:rPr>
              <w:t xml:space="preserve">Intelligens anyagok, alakmemóriás </w:t>
            </w:r>
            <w:proofErr w:type="spellStart"/>
            <w:r w:rsidRPr="006A7F2F">
              <w:rPr>
                <w:color w:val="202124"/>
              </w:rPr>
              <w:t>ötvözetek</w:t>
            </w:r>
            <w:proofErr w:type="spellEnd"/>
            <w:r w:rsidRPr="006A7F2F">
              <w:rPr>
                <w:color w:val="202124"/>
              </w:rPr>
              <w:t>, folyadékkristályok, optikai szálak.</w:t>
            </w:r>
          </w:p>
        </w:tc>
        <w:tc>
          <w:tcPr>
            <w:tcW w:w="1904" w:type="dxa"/>
          </w:tcPr>
          <w:p w:rsidR="00552B2D" w:rsidRPr="00025C20" w:rsidRDefault="00552B2D" w:rsidP="00D21B7E">
            <w:pPr>
              <w:rPr>
                <w:b/>
              </w:rPr>
            </w:pPr>
          </w:p>
        </w:tc>
      </w:tr>
      <w:bookmarkEnd w:id="0"/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025C20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Ajánlott.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025C20" w:rsidP="00C74C94">
            <w:pPr>
              <w:jc w:val="both"/>
            </w:pPr>
            <w:r w:rsidRPr="00025C20">
              <w:rPr>
                <w:color w:val="000000"/>
                <w:shd w:val="clear" w:color="auto" w:fill="FFFFFF"/>
              </w:rPr>
              <w:t xml:space="preserve">2 db ZH a félévben, minden ZH-án  </w:t>
            </w:r>
            <w:proofErr w:type="spellStart"/>
            <w:r w:rsidRPr="00025C20">
              <w:rPr>
                <w:color w:val="000000"/>
                <w:shd w:val="clear" w:color="auto" w:fill="FFFFFF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025C20">
              <w:rPr>
                <w:color w:val="000000"/>
                <w:shd w:val="clear" w:color="auto" w:fill="FFFFFF"/>
              </w:rPr>
              <w:t xml:space="preserve">25 pont érhető el.  </w:t>
            </w:r>
            <w:proofErr w:type="gramStart"/>
            <w:r w:rsidRPr="00025C20">
              <w:rPr>
                <w:color w:val="000000"/>
                <w:shd w:val="clear" w:color="auto" w:fill="FFFFFF"/>
              </w:rPr>
              <w:t>A</w:t>
            </w:r>
            <w:proofErr w:type="gramEnd"/>
            <w:r w:rsidRPr="00025C20">
              <w:rPr>
                <w:color w:val="000000"/>
                <w:shd w:val="clear" w:color="auto" w:fill="FFFFFF"/>
              </w:rPr>
              <w:t xml:space="preserve"> vizsgára bocsátáshoz minimum 20 pont szükséges a megszerezhető 50-ből.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B51715" w:rsidP="00C74C94">
            <w:pPr>
              <w:jc w:val="both"/>
            </w:pPr>
            <w:r>
              <w:t>2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 xml:space="preserve">A vizsga </w:t>
            </w:r>
            <w:r w:rsidR="00025C20">
              <w:rPr>
                <w:color w:val="252525"/>
              </w:rPr>
              <w:t xml:space="preserve">írásbeli és </w:t>
            </w:r>
            <w:r w:rsidRPr="00C74C94">
              <w:rPr>
                <w:color w:val="252525"/>
              </w:rPr>
              <w:t>szóbeli</w:t>
            </w:r>
            <w:r w:rsidR="00F868ED">
              <w:rPr>
                <w:color w:val="252525"/>
              </w:rPr>
              <w:t xml:space="preserve"> az előzetesen kiadott tematika és irodalomjegyzék</w:t>
            </w:r>
            <w:r w:rsidRPr="00C74C94">
              <w:rPr>
                <w:color w:val="252525"/>
              </w:rPr>
              <w:t xml:space="preserve"> 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986B6F" w:rsidRPr="002C4117" w:rsidRDefault="002C4117" w:rsidP="002C4117">
            <w:pPr>
              <w:rPr>
                <w:color w:val="000000"/>
              </w:rPr>
            </w:pPr>
            <w:proofErr w:type="spellStart"/>
            <w:r w:rsidRPr="002C4117">
              <w:rPr>
                <w:color w:val="000000"/>
              </w:rPr>
              <w:t>Brücher</w:t>
            </w:r>
            <w:proofErr w:type="spellEnd"/>
            <w:r w:rsidRPr="002C4117">
              <w:rPr>
                <w:color w:val="000000"/>
              </w:rPr>
              <w:t xml:space="preserve"> Ernő: Általános kémia, Debreceni Egyetem, 2004</w:t>
            </w:r>
            <w:r w:rsidRPr="002C4117">
              <w:rPr>
                <w:color w:val="000000"/>
              </w:rPr>
              <w:br/>
              <w:t xml:space="preserve">William D. </w:t>
            </w:r>
            <w:proofErr w:type="spellStart"/>
            <w:r w:rsidRPr="002C4117">
              <w:rPr>
                <w:color w:val="000000"/>
              </w:rPr>
              <w:t>Callister</w:t>
            </w:r>
            <w:proofErr w:type="spellEnd"/>
            <w:r w:rsidRPr="002C4117">
              <w:rPr>
                <w:color w:val="000000"/>
              </w:rPr>
              <w:t xml:space="preserve">: </w:t>
            </w:r>
            <w:proofErr w:type="spellStart"/>
            <w:r w:rsidRPr="002C4117">
              <w:rPr>
                <w:color w:val="000000"/>
              </w:rPr>
              <w:t>Materials</w:t>
            </w:r>
            <w:proofErr w:type="spellEnd"/>
            <w:r w:rsidRPr="002C4117">
              <w:rPr>
                <w:color w:val="000000"/>
              </w:rPr>
              <w:t xml:space="preserve"> Science and </w:t>
            </w:r>
            <w:proofErr w:type="spellStart"/>
            <w:r w:rsidRPr="002C4117">
              <w:rPr>
                <w:color w:val="000000"/>
              </w:rPr>
              <w:lastRenderedPageBreak/>
              <w:t>Engineering</w:t>
            </w:r>
            <w:proofErr w:type="spellEnd"/>
            <w:r w:rsidRPr="002C4117">
              <w:rPr>
                <w:color w:val="000000"/>
              </w:rPr>
              <w:t xml:space="preserve">: an </w:t>
            </w:r>
            <w:proofErr w:type="spellStart"/>
            <w:r w:rsidRPr="002C4117">
              <w:rPr>
                <w:color w:val="000000"/>
              </w:rPr>
              <w:t>introduction</w:t>
            </w:r>
            <w:proofErr w:type="spellEnd"/>
            <w:r w:rsidRPr="002C4117">
              <w:rPr>
                <w:color w:val="000000"/>
              </w:rPr>
              <w:t>.</w:t>
            </w:r>
            <w:r w:rsidRPr="002C4117">
              <w:rPr>
                <w:color w:val="000000"/>
              </w:rPr>
              <w:br/>
              <w:t xml:space="preserve">John </w:t>
            </w:r>
            <w:proofErr w:type="spellStart"/>
            <w:r w:rsidRPr="002C4117">
              <w:rPr>
                <w:color w:val="000000"/>
              </w:rPr>
              <w:t>Wiely</w:t>
            </w:r>
            <w:proofErr w:type="spellEnd"/>
            <w:r w:rsidRPr="002C4117">
              <w:rPr>
                <w:color w:val="000000"/>
              </w:rPr>
              <w:t xml:space="preserve"> and </w:t>
            </w:r>
            <w:proofErr w:type="spellStart"/>
            <w:r w:rsidRPr="002C4117">
              <w:rPr>
                <w:color w:val="000000"/>
              </w:rPr>
              <w:t>Sons</w:t>
            </w:r>
            <w:proofErr w:type="spellEnd"/>
            <w:r w:rsidRPr="002C4117">
              <w:rPr>
                <w:color w:val="000000"/>
              </w:rPr>
              <w:t>, ISBN: 0-471-32013-7</w:t>
            </w:r>
            <w:r w:rsidRPr="002C4117">
              <w:rPr>
                <w:color w:val="000000"/>
              </w:rPr>
              <w:br/>
              <w:t>Kiss Éva: A kémia újabb eredményei, 95. Akadémiai Kiadó, Budapest, 2006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2C4117" w:rsidRDefault="006A7F2F" w:rsidP="002C4117">
            <w:pPr>
              <w:jc w:val="both"/>
            </w:pPr>
            <w:r w:rsidRPr="002C4117">
              <w:rPr>
                <w:color w:val="202124"/>
              </w:rPr>
              <w:t xml:space="preserve">Anyagtudományi alapismeretek és szerepe a különböző technológiákban. Atomszerkezet. </w:t>
            </w:r>
            <w:proofErr w:type="gramStart"/>
            <w:r w:rsidRPr="002C4117">
              <w:rPr>
                <w:color w:val="202124"/>
              </w:rPr>
              <w:t>Kvantum</w:t>
            </w:r>
            <w:proofErr w:type="gramEnd"/>
            <w:r w:rsidRPr="002C4117">
              <w:rPr>
                <w:color w:val="202124"/>
              </w:rPr>
              <w:t xml:space="preserve">számok és pályák. A kémiai kötés, a vegyérték </w:t>
            </w:r>
            <w:proofErr w:type="gramStart"/>
            <w:r w:rsidRPr="002C4117">
              <w:rPr>
                <w:color w:val="202124"/>
              </w:rPr>
              <w:t>kvantum</w:t>
            </w:r>
            <w:proofErr w:type="gramEnd"/>
            <w:r w:rsidRPr="002C4117">
              <w:rPr>
                <w:color w:val="202124"/>
              </w:rPr>
              <w:t xml:space="preserve">mechanikai magyarázata. Kémiai kötéselméletek. Kémiai kötés két vagy több atommal. Molekuláris geometria. Kötés koordinációs vegyületekben. Kristálytérelmélet. </w:t>
            </w:r>
            <w:proofErr w:type="spellStart"/>
            <w:r w:rsidRPr="002C4117">
              <w:rPr>
                <w:color w:val="202124"/>
              </w:rPr>
              <w:t>Dielektromos</w:t>
            </w:r>
            <w:proofErr w:type="spellEnd"/>
            <w:r w:rsidRPr="002C4117">
              <w:rPr>
                <w:color w:val="202124"/>
              </w:rPr>
              <w:t xml:space="preserve"> és mágneses tulajdonságok. Elektromos ellenállás, vezetők, szigetelők, félvezetők. 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85132F" w:rsidRDefault="002C4117" w:rsidP="0085132F">
            <w:pPr>
              <w:pStyle w:val="NormlWeb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2C4117">
              <w:rPr>
                <w:color w:val="202124"/>
              </w:rPr>
              <w:t xml:space="preserve">Szilárd, kristályos és </w:t>
            </w:r>
            <w:proofErr w:type="gramStart"/>
            <w:r w:rsidRPr="002C4117">
              <w:rPr>
                <w:color w:val="202124"/>
              </w:rPr>
              <w:t>amorf</w:t>
            </w:r>
            <w:proofErr w:type="gramEnd"/>
            <w:r w:rsidRPr="002C4117">
              <w:rPr>
                <w:color w:val="202124"/>
              </w:rPr>
              <w:t xml:space="preserve"> szi</w:t>
            </w:r>
            <w:r>
              <w:rPr>
                <w:color w:val="202124"/>
              </w:rPr>
              <w:t>lárd anyagok. Kristály</w:t>
            </w:r>
            <w:r w:rsidRPr="002C4117">
              <w:rPr>
                <w:color w:val="202124"/>
              </w:rPr>
              <w:t xml:space="preserve">formák. Hibák, szennyeződések és ikerintézkedések. Polimorfizmus és allotrópia. Részecskeméret hatása az anyagtudományban, </w:t>
            </w:r>
            <w:proofErr w:type="spellStart"/>
            <w:r w:rsidRPr="002C4117">
              <w:rPr>
                <w:color w:val="202124"/>
              </w:rPr>
              <w:t>nano</w:t>
            </w:r>
            <w:proofErr w:type="spellEnd"/>
            <w:r w:rsidRPr="002C4117">
              <w:rPr>
                <w:color w:val="202124"/>
              </w:rPr>
              <w:t xml:space="preserve">-, mikro- és </w:t>
            </w:r>
            <w:proofErr w:type="spellStart"/>
            <w:r w:rsidRPr="002C4117">
              <w:rPr>
                <w:color w:val="202124"/>
              </w:rPr>
              <w:t>makroszerkezetekben</w:t>
            </w:r>
            <w:proofErr w:type="spellEnd"/>
            <w:r w:rsidRPr="002C4117">
              <w:rPr>
                <w:color w:val="202124"/>
              </w:rPr>
              <w:t xml:space="preserve">. </w:t>
            </w:r>
            <w:proofErr w:type="spellStart"/>
            <w:r w:rsidRPr="002C4117">
              <w:rPr>
                <w:color w:val="202124"/>
              </w:rPr>
              <w:t>Nanokristályos</w:t>
            </w:r>
            <w:proofErr w:type="spellEnd"/>
            <w:r w:rsidRPr="002C4117">
              <w:rPr>
                <w:color w:val="202124"/>
              </w:rPr>
              <w:t xml:space="preserve"> mágneses anyagok. Többkomponensű és </w:t>
            </w:r>
            <w:proofErr w:type="spellStart"/>
            <w:r w:rsidRPr="002C4117">
              <w:rPr>
                <w:color w:val="202124"/>
              </w:rPr>
              <w:t>polikristályos</w:t>
            </w:r>
            <w:proofErr w:type="spellEnd"/>
            <w:r w:rsidRPr="002C4117">
              <w:rPr>
                <w:color w:val="202124"/>
              </w:rPr>
              <w:t xml:space="preserve"> anyagok. Az anyag termikus tulajdonságai. Intelligens anyagok, alakmemóriás </w:t>
            </w:r>
            <w:proofErr w:type="spellStart"/>
            <w:r w:rsidRPr="002C4117">
              <w:rPr>
                <w:color w:val="202124"/>
              </w:rPr>
              <w:t>ötvözetek</w:t>
            </w:r>
            <w:proofErr w:type="spellEnd"/>
            <w:r w:rsidRPr="002C4117">
              <w:rPr>
                <w:color w:val="202124"/>
              </w:rPr>
              <w:t>, folyadékkristályok, optikai szálak.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025C20" w:rsidP="009558EC">
            <w:pPr>
              <w:rPr>
                <w:b/>
              </w:rPr>
            </w:pPr>
            <w:r>
              <w:rPr>
                <w:b/>
              </w:rPr>
              <w:t>ZH</w:t>
            </w: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  <w:r w:rsidR="00025C20">
        <w:t xml:space="preserve"> Egy ZH-t kell írni, amelynek az eredményének el kell érnie a 40 %-</w:t>
      </w:r>
      <w:proofErr w:type="spellStart"/>
      <w:r w:rsidR="00025C20">
        <w:t>ot</w:t>
      </w:r>
      <w:proofErr w:type="spellEnd"/>
      <w:r w:rsidR="00025C20">
        <w:t>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3C17"/>
    <w:multiLevelType w:val="hybridMultilevel"/>
    <w:tmpl w:val="2FA2A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5C20"/>
    <w:rsid w:val="00027610"/>
    <w:rsid w:val="00031003"/>
    <w:rsid w:val="0010734D"/>
    <w:rsid w:val="00133BCF"/>
    <w:rsid w:val="0018465E"/>
    <w:rsid w:val="002136D0"/>
    <w:rsid w:val="00221144"/>
    <w:rsid w:val="002C4117"/>
    <w:rsid w:val="002E2D7B"/>
    <w:rsid w:val="002F23AF"/>
    <w:rsid w:val="00314C3D"/>
    <w:rsid w:val="00330680"/>
    <w:rsid w:val="003D110A"/>
    <w:rsid w:val="004321DE"/>
    <w:rsid w:val="00452163"/>
    <w:rsid w:val="00497A1C"/>
    <w:rsid w:val="004B1BC0"/>
    <w:rsid w:val="00552B2D"/>
    <w:rsid w:val="005A7777"/>
    <w:rsid w:val="006A7F2F"/>
    <w:rsid w:val="006C0314"/>
    <w:rsid w:val="006F06D7"/>
    <w:rsid w:val="00721CB1"/>
    <w:rsid w:val="007758AC"/>
    <w:rsid w:val="008461B7"/>
    <w:rsid w:val="0085132F"/>
    <w:rsid w:val="008631C0"/>
    <w:rsid w:val="008F5B97"/>
    <w:rsid w:val="00977C3A"/>
    <w:rsid w:val="00980185"/>
    <w:rsid w:val="00986B6F"/>
    <w:rsid w:val="00994A3C"/>
    <w:rsid w:val="00A654E8"/>
    <w:rsid w:val="00AD25E8"/>
    <w:rsid w:val="00B1462A"/>
    <w:rsid w:val="00B51715"/>
    <w:rsid w:val="00B56B7F"/>
    <w:rsid w:val="00C72472"/>
    <w:rsid w:val="00C74C94"/>
    <w:rsid w:val="00CC0D54"/>
    <w:rsid w:val="00CC0DB9"/>
    <w:rsid w:val="00CF4EB5"/>
    <w:rsid w:val="00D21B7E"/>
    <w:rsid w:val="00D754B3"/>
    <w:rsid w:val="00D855AE"/>
    <w:rsid w:val="00EE13B2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F4EB5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7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7F2F"/>
    <w:rPr>
      <w:rFonts w:ascii="Courier New" w:hAnsi="Courier New" w:cs="Courier New"/>
    </w:rPr>
  </w:style>
  <w:style w:type="character" w:customStyle="1" w:styleId="y2iqfc">
    <w:name w:val="y2iqfc"/>
    <w:basedOn w:val="Bekezdsalapbettpusa"/>
    <w:rsid w:val="006A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6</cp:revision>
  <dcterms:created xsi:type="dcterms:W3CDTF">2023-06-04T07:34:00Z</dcterms:created>
  <dcterms:modified xsi:type="dcterms:W3CDTF">2023-06-04T10:33:00Z</dcterms:modified>
</cp:coreProperties>
</file>