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DE2C73" w:rsidP="00721CB1">
      <w:pPr>
        <w:jc w:val="center"/>
        <w:rPr>
          <w:b/>
          <w:bCs/>
        </w:rPr>
      </w:pPr>
      <w:r w:rsidRPr="00DE2C73">
        <w:rPr>
          <w:b/>
          <w:bCs/>
        </w:rPr>
        <w:t>Környezeti kémia I.</w:t>
      </w:r>
      <w:r>
        <w:rPr>
          <w:b/>
          <w:bCs/>
        </w:rPr>
        <w:t xml:space="preserve"> előadás és gyakorlat</w:t>
      </w:r>
      <w:r w:rsidR="00EA5083">
        <w:rPr>
          <w:b/>
          <w:bCs/>
        </w:rPr>
        <w:t xml:space="preserve"> (</w:t>
      </w:r>
      <w:r>
        <w:rPr>
          <w:b/>
          <w:bCs/>
        </w:rPr>
        <w:t>KVO1003</w:t>
      </w:r>
      <w:r w:rsidR="0099629B">
        <w:rPr>
          <w:b/>
          <w:bCs/>
        </w:rPr>
        <w:t>és KVO1003L</w:t>
      </w:r>
      <w:bookmarkStart w:id="0" w:name="_GoBack"/>
      <w:bookmarkEnd w:id="0"/>
      <w:r w:rsidR="00EA5083">
        <w:rPr>
          <w:b/>
          <w:bCs/>
        </w:rPr>
        <w:t>)</w:t>
      </w:r>
      <w:r w:rsidR="00CC0DB9">
        <w:rPr>
          <w:b/>
          <w:bCs/>
        </w:rPr>
        <w:t xml:space="preserve">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D855AE" w:rsidRPr="00C74C94" w:rsidTr="00A215F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D855AE" w:rsidRPr="00C74C94" w:rsidRDefault="00E21D1C" w:rsidP="00C74C94">
            <w:pPr>
              <w:jc w:val="center"/>
              <w:rPr>
                <w:b/>
              </w:rPr>
            </w:pPr>
            <w:r>
              <w:rPr>
                <w:b/>
              </w:rPr>
              <w:t>Az előadás t</w:t>
            </w:r>
            <w:r w:rsidR="00D855AE"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A215FD">
        <w:tc>
          <w:tcPr>
            <w:tcW w:w="62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2F23AF" w:rsidRPr="00DA1EFD" w:rsidRDefault="00DE2C73" w:rsidP="00D855AE">
            <w:r w:rsidRPr="00DA1EFD">
              <w:t>A környezeti kémia fogalma, tárgya, feladata.</w:t>
            </w:r>
          </w:p>
        </w:tc>
        <w:tc>
          <w:tcPr>
            <w:tcW w:w="181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A215F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D855AE" w:rsidRPr="00DA1EFD" w:rsidRDefault="009909DC" w:rsidP="00330680">
            <w:r>
              <w:t>Az atommag tulajdonságai. Elemek keletkezése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A215FD">
        <w:tc>
          <w:tcPr>
            <w:tcW w:w="624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D855AE" w:rsidRPr="00DA1EFD" w:rsidRDefault="009909DC" w:rsidP="00C74C94">
            <w:pPr>
              <w:jc w:val="both"/>
            </w:pPr>
            <w:r>
              <w:t xml:space="preserve">A nukleáris energia. </w:t>
            </w:r>
            <w:proofErr w:type="gramStart"/>
            <w:r>
              <w:t>Fúziós</w:t>
            </w:r>
            <w:proofErr w:type="gramEnd"/>
            <w:r>
              <w:t xml:space="preserve"> erőművek.</w:t>
            </w:r>
          </w:p>
        </w:tc>
        <w:tc>
          <w:tcPr>
            <w:tcW w:w="181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9909DC" w:rsidRPr="00DA1EFD" w:rsidRDefault="009909DC" w:rsidP="009909DC">
            <w:r w:rsidRPr="00DA1EFD">
              <w:t xml:space="preserve">Az élő szervezeteket felépítő </w:t>
            </w:r>
            <w:proofErr w:type="spellStart"/>
            <w:r w:rsidRPr="00DA1EFD">
              <w:t>makroelemek</w:t>
            </w:r>
            <w:proofErr w:type="spellEnd"/>
            <w:r w:rsidRPr="00DA1EFD">
              <w:t xml:space="preserve"> környezeti kémiája.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DA1EFD">
              <w:t>A hidrogén általános jellemzése. A hidrogénnel hajtott belső égésű motorok.</w:t>
            </w:r>
          </w:p>
        </w:tc>
        <w:tc>
          <w:tcPr>
            <w:tcW w:w="1814" w:type="dxa"/>
          </w:tcPr>
          <w:p w:rsidR="009909DC" w:rsidRPr="00A215FD" w:rsidRDefault="00A215FD" w:rsidP="009909DC">
            <w:r w:rsidRPr="00A215FD">
              <w:t>ZH1</w:t>
            </w:r>
          </w:p>
        </w:tc>
      </w:tr>
      <w:tr w:rsidR="009909DC" w:rsidRPr="00C74C94" w:rsidTr="00A215FD">
        <w:trPr>
          <w:trHeight w:val="297"/>
        </w:trPr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DA1EFD">
              <w:t xml:space="preserve">A hidrogén, mint energiahordozó, </w:t>
            </w:r>
            <w:proofErr w:type="gramStart"/>
            <w:r w:rsidRPr="00DA1EFD">
              <w:t>fúziós</w:t>
            </w:r>
            <w:proofErr w:type="gramEnd"/>
            <w:r w:rsidRPr="00DA1EFD">
              <w:t xml:space="preserve"> erőmű, tüzelőanyag-cella.</w:t>
            </w:r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DA1EFD">
              <w:t>Az oxigén általános jellemzése és körforgása.</w:t>
            </w:r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DA1EFD">
              <w:t xml:space="preserve">A </w:t>
            </w:r>
            <w:proofErr w:type="spellStart"/>
            <w:r w:rsidRPr="00DA1EFD">
              <w:t>sztratoszférikus</w:t>
            </w:r>
            <w:proofErr w:type="spellEnd"/>
            <w:r w:rsidRPr="00DA1EFD">
              <w:t xml:space="preserve"> és </w:t>
            </w:r>
            <w:proofErr w:type="spellStart"/>
            <w:r w:rsidRPr="00DA1EFD">
              <w:t>troposzférikus</w:t>
            </w:r>
            <w:proofErr w:type="spellEnd"/>
            <w:r w:rsidRPr="00DA1EFD">
              <w:t xml:space="preserve"> ózon.</w:t>
            </w:r>
            <w:r>
              <w:t xml:space="preserve"> </w:t>
            </w:r>
            <w:r w:rsidRPr="003366DC">
              <w:t xml:space="preserve">Az „ózonlyuk”, mint környezeti </w:t>
            </w:r>
            <w:proofErr w:type="gramStart"/>
            <w:r w:rsidRPr="003366DC">
              <w:t>probléma</w:t>
            </w:r>
            <w:proofErr w:type="gramEnd"/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DA1EFD">
              <w:t>A víz általános jellemzése és körforgása.</w:t>
            </w:r>
          </w:p>
        </w:tc>
        <w:tc>
          <w:tcPr>
            <w:tcW w:w="1814" w:type="dxa"/>
          </w:tcPr>
          <w:p w:rsidR="009909DC" w:rsidRPr="00A215FD" w:rsidRDefault="00A215FD" w:rsidP="009909DC">
            <w:r w:rsidRPr="00A215FD">
              <w:t>ZH2</w:t>
            </w:r>
          </w:p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3366DC">
              <w:t xml:space="preserve">A víz </w:t>
            </w:r>
            <w:proofErr w:type="spellStart"/>
            <w:r w:rsidRPr="003366DC">
              <w:t>szennyezői</w:t>
            </w:r>
            <w:proofErr w:type="spellEnd"/>
            <w:r w:rsidRPr="003366DC">
              <w:t xml:space="preserve"> és hatásuk.</w:t>
            </w:r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9909DC">
              <w:t>A víz felhasználása és előkészítése.</w:t>
            </w:r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9909DC">
              <w:t>Szennyvíztisztítás.</w:t>
            </w:r>
          </w:p>
        </w:tc>
        <w:tc>
          <w:tcPr>
            <w:tcW w:w="1814" w:type="dxa"/>
          </w:tcPr>
          <w:p w:rsidR="009909DC" w:rsidRPr="00A215FD" w:rsidRDefault="009909DC" w:rsidP="009909DC"/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9909DC">
              <w:t>A szén általános jellemzése és körforgása.</w:t>
            </w:r>
          </w:p>
        </w:tc>
        <w:tc>
          <w:tcPr>
            <w:tcW w:w="1814" w:type="dxa"/>
          </w:tcPr>
          <w:p w:rsidR="009909DC" w:rsidRPr="00A215FD" w:rsidRDefault="00A215FD" w:rsidP="00A215FD">
            <w:r w:rsidRPr="00A215FD">
              <w:t>ZH3</w:t>
            </w:r>
          </w:p>
        </w:tc>
      </w:tr>
      <w:tr w:rsidR="009909DC" w:rsidRPr="00C74C94" w:rsidTr="00A215FD">
        <w:tc>
          <w:tcPr>
            <w:tcW w:w="624" w:type="dxa"/>
          </w:tcPr>
          <w:p w:rsidR="009909DC" w:rsidRPr="00C74C94" w:rsidRDefault="009909DC" w:rsidP="009909DC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9909DC" w:rsidRPr="00DA1EFD" w:rsidRDefault="009909DC" w:rsidP="009909DC">
            <w:pPr>
              <w:jc w:val="both"/>
            </w:pPr>
            <w:r w:rsidRPr="009909DC">
              <w:t xml:space="preserve">Az üvegházhatás és a </w:t>
            </w:r>
            <w:proofErr w:type="gramStart"/>
            <w:r w:rsidRPr="009909DC">
              <w:t>globális</w:t>
            </w:r>
            <w:proofErr w:type="gramEnd"/>
            <w:r w:rsidRPr="009909DC">
              <w:t xml:space="preserve"> felmelegedés.</w:t>
            </w:r>
          </w:p>
        </w:tc>
        <w:tc>
          <w:tcPr>
            <w:tcW w:w="1814" w:type="dxa"/>
          </w:tcPr>
          <w:p w:rsidR="009909DC" w:rsidRPr="00C74C94" w:rsidRDefault="009909DC" w:rsidP="009909DC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A173F9" w:rsidRPr="00C74C94" w:rsidTr="0099629B">
        <w:tc>
          <w:tcPr>
            <w:tcW w:w="62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633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>
              <w:rPr>
                <w:b/>
              </w:rPr>
              <w:t>A gyakorlat t</w:t>
            </w:r>
            <w:r w:rsidRPr="00C74C94">
              <w:rPr>
                <w:b/>
              </w:rPr>
              <w:t>émakör</w:t>
            </w:r>
            <w:r>
              <w:rPr>
                <w:b/>
              </w:rPr>
              <w:t>ei</w:t>
            </w:r>
          </w:p>
        </w:tc>
        <w:tc>
          <w:tcPr>
            <w:tcW w:w="1814" w:type="dxa"/>
          </w:tcPr>
          <w:p w:rsidR="00A173F9" w:rsidRPr="00C74C94" w:rsidRDefault="00A173F9" w:rsidP="009F2595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633" w:type="dxa"/>
          </w:tcPr>
          <w:p w:rsidR="00A215FD" w:rsidRPr="00DA1EFD" w:rsidRDefault="00A215FD" w:rsidP="00A215FD">
            <w:r>
              <w:t>A gyakorlat tematikájának</w:t>
            </w:r>
            <w:r w:rsidRPr="00115E03">
              <w:t xml:space="preserve"> és a követelmények</w:t>
            </w:r>
            <w:r>
              <w:t>nek az</w:t>
            </w:r>
            <w:r w:rsidRPr="00115E03">
              <w:t xml:space="preserve"> ismertetése,</w:t>
            </w:r>
          </w:p>
        </w:tc>
        <w:tc>
          <w:tcPr>
            <w:tcW w:w="181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633" w:type="dxa"/>
          </w:tcPr>
          <w:p w:rsidR="00A215FD" w:rsidRPr="00DA1EFD" w:rsidRDefault="00A215FD" w:rsidP="00A215FD">
            <w:r>
              <w:t xml:space="preserve">Az SI mértékegységrendszer. </w:t>
            </w:r>
            <w:proofErr w:type="gramStart"/>
            <w:r>
              <w:t>Koncentráció</w:t>
            </w:r>
            <w:proofErr w:type="gramEnd"/>
            <w:r>
              <w:t>egységek.</w:t>
            </w:r>
          </w:p>
        </w:tc>
        <w:tc>
          <w:tcPr>
            <w:tcW w:w="1814" w:type="dxa"/>
          </w:tcPr>
          <w:p w:rsidR="00A215FD" w:rsidRPr="00C74C94" w:rsidRDefault="00A215FD" w:rsidP="00A215FD">
            <w:pPr>
              <w:rPr>
                <w:b/>
              </w:rPr>
            </w:pP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Százalékszámítási feladatok</w:t>
            </w:r>
          </w:p>
        </w:tc>
        <w:tc>
          <w:tcPr>
            <w:tcW w:w="1814" w:type="dxa"/>
          </w:tcPr>
          <w:p w:rsidR="00A215FD" w:rsidRPr="00C74C94" w:rsidRDefault="00A215FD" w:rsidP="00A215FD">
            <w:pPr>
              <w:rPr>
                <w:b/>
              </w:rPr>
            </w:pP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633" w:type="dxa"/>
          </w:tcPr>
          <w:p w:rsidR="00A215FD" w:rsidRPr="00DA1EFD" w:rsidRDefault="00A215FD" w:rsidP="00A215FD">
            <w:r>
              <w:t xml:space="preserve">Oldhatóság. </w:t>
            </w:r>
            <w:proofErr w:type="spellStart"/>
            <w:r>
              <w:t>Átkristályosítási</w:t>
            </w:r>
            <w:proofErr w:type="spellEnd"/>
            <w:r>
              <w:t xml:space="preserve"> feladatok</w:t>
            </w:r>
          </w:p>
        </w:tc>
        <w:tc>
          <w:tcPr>
            <w:tcW w:w="1814" w:type="dxa"/>
          </w:tcPr>
          <w:p w:rsidR="00A215FD" w:rsidRPr="00C74C94" w:rsidRDefault="00A215FD" w:rsidP="00A215FD">
            <w:pPr>
              <w:rPr>
                <w:b/>
              </w:rPr>
            </w:pP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Az anyagmennyiség</w:t>
            </w:r>
            <w:r w:rsidR="001069CD">
              <w:t>-</w:t>
            </w:r>
            <w:r>
              <w:t>koncentráció</w:t>
            </w:r>
          </w:p>
        </w:tc>
        <w:tc>
          <w:tcPr>
            <w:tcW w:w="1814" w:type="dxa"/>
          </w:tcPr>
          <w:p w:rsidR="00A215FD" w:rsidRPr="00A215FD" w:rsidRDefault="00A215FD" w:rsidP="00A215FD">
            <w:r w:rsidRPr="00A215FD">
              <w:t>ZH1</w:t>
            </w:r>
          </w:p>
        </w:tc>
      </w:tr>
      <w:tr w:rsidR="00A215FD" w:rsidRPr="00C74C94" w:rsidTr="0099629B">
        <w:trPr>
          <w:trHeight w:val="297"/>
        </w:trPr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proofErr w:type="gramStart"/>
            <w:r>
              <w:t>Koncentráció</w:t>
            </w:r>
            <w:proofErr w:type="gramEnd"/>
            <w:r>
              <w:t>számítási feladatok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Gyakorló feladatok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2.ZH</w:t>
            </w:r>
          </w:p>
        </w:tc>
        <w:tc>
          <w:tcPr>
            <w:tcW w:w="1814" w:type="dxa"/>
          </w:tcPr>
          <w:p w:rsidR="00A215FD" w:rsidRPr="00A215FD" w:rsidRDefault="00A215FD" w:rsidP="00A215FD">
            <w:r w:rsidRPr="00A215FD">
              <w:t>ZH2</w:t>
            </w: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 xml:space="preserve">A víz </w:t>
            </w:r>
            <w:proofErr w:type="spellStart"/>
            <w:r>
              <w:t>autoprotolízise</w:t>
            </w:r>
            <w:proofErr w:type="spellEnd"/>
            <w:r>
              <w:t>. A pH fogalma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Erős savak, erős bázisok pH-ja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Gyakorló feladatok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Gyenge savak és gyenge bázisok pH-ja</w:t>
            </w:r>
          </w:p>
        </w:tc>
        <w:tc>
          <w:tcPr>
            <w:tcW w:w="1814" w:type="dxa"/>
          </w:tcPr>
          <w:p w:rsidR="00A215FD" w:rsidRPr="00A215FD" w:rsidRDefault="00A215FD" w:rsidP="00A215FD"/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3.ZH</w:t>
            </w:r>
          </w:p>
        </w:tc>
        <w:tc>
          <w:tcPr>
            <w:tcW w:w="1814" w:type="dxa"/>
          </w:tcPr>
          <w:p w:rsidR="00A215FD" w:rsidRPr="00A215FD" w:rsidRDefault="00A215FD" w:rsidP="00A215FD">
            <w:r w:rsidRPr="00A215FD">
              <w:t>ZH3</w:t>
            </w:r>
          </w:p>
        </w:tc>
      </w:tr>
      <w:tr w:rsidR="00A215FD" w:rsidRPr="00C74C94" w:rsidTr="0099629B">
        <w:tc>
          <w:tcPr>
            <w:tcW w:w="624" w:type="dxa"/>
          </w:tcPr>
          <w:p w:rsidR="00A215FD" w:rsidRPr="00C74C94" w:rsidRDefault="00A215FD" w:rsidP="00A215FD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633" w:type="dxa"/>
          </w:tcPr>
          <w:p w:rsidR="00A215FD" w:rsidRPr="00DA1EFD" w:rsidRDefault="00A215FD" w:rsidP="00A215FD">
            <w:pPr>
              <w:jc w:val="both"/>
            </w:pPr>
            <w:r>
              <w:t>A félév értékelése</w:t>
            </w:r>
          </w:p>
        </w:tc>
        <w:tc>
          <w:tcPr>
            <w:tcW w:w="1814" w:type="dxa"/>
          </w:tcPr>
          <w:p w:rsidR="00A215FD" w:rsidRPr="00C74C94" w:rsidRDefault="00A215FD" w:rsidP="00A215FD">
            <w:pPr>
              <w:rPr>
                <w:b/>
              </w:rPr>
            </w:pPr>
          </w:p>
        </w:tc>
      </w:tr>
    </w:tbl>
    <w:p w:rsidR="00A173F9" w:rsidRDefault="00A173F9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16"/>
      </w:tblGrid>
      <w:tr w:rsidR="00986B6F" w:rsidTr="00A215FD">
        <w:tc>
          <w:tcPr>
            <w:tcW w:w="2212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6860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  <w:r w:rsidR="009909DC">
              <w:rPr>
                <w:color w:val="000000"/>
                <w:sz w:val="23"/>
                <w:szCs w:val="23"/>
              </w:rPr>
              <w:t>, az előadások látogatása ajánlott</w:t>
            </w:r>
          </w:p>
        </w:tc>
      </w:tr>
      <w:tr w:rsidR="00986B6F" w:rsidTr="00A215FD">
        <w:tc>
          <w:tcPr>
            <w:tcW w:w="2212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6860" w:type="dxa"/>
          </w:tcPr>
          <w:p w:rsidR="008631C0" w:rsidRDefault="009909DC" w:rsidP="00C74C94">
            <w:pPr>
              <w:jc w:val="both"/>
            </w:pPr>
            <w:r>
              <w:t>A számolási gyak</w:t>
            </w:r>
            <w:r w:rsidR="00605130">
              <w:t>orlaton a ZH-k átlagának minimum elégségesnek kell lennie</w:t>
            </w:r>
          </w:p>
        </w:tc>
      </w:tr>
      <w:tr w:rsidR="00986B6F" w:rsidTr="00A215FD">
        <w:tc>
          <w:tcPr>
            <w:tcW w:w="2212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6860" w:type="dxa"/>
          </w:tcPr>
          <w:p w:rsidR="00986B6F" w:rsidRDefault="00A173F9" w:rsidP="00C74C94">
            <w:pPr>
              <w:jc w:val="both"/>
            </w:pPr>
            <w:r>
              <w:t>5</w:t>
            </w:r>
          </w:p>
        </w:tc>
      </w:tr>
      <w:tr w:rsidR="00986B6F" w:rsidTr="00A215FD">
        <w:tc>
          <w:tcPr>
            <w:tcW w:w="2212" w:type="dxa"/>
          </w:tcPr>
          <w:p w:rsidR="00986B6F" w:rsidRDefault="00986B6F" w:rsidP="008461B7">
            <w:r>
              <w:lastRenderedPageBreak/>
              <w:t>Az érdemjegy kialakítás módja:</w:t>
            </w:r>
          </w:p>
        </w:tc>
        <w:tc>
          <w:tcPr>
            <w:tcW w:w="6860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</w:t>
            </w:r>
            <w:r w:rsidR="00605130">
              <w:rPr>
                <w:color w:val="252525"/>
              </w:rPr>
              <w:t xml:space="preserve"> és írásbeli.</w:t>
            </w:r>
            <w:r w:rsidR="00F868ED">
              <w:rPr>
                <w:color w:val="252525"/>
              </w:rPr>
              <w:t xml:space="preserve"> </w:t>
            </w:r>
            <w:r w:rsidR="00605130">
              <w:rPr>
                <w:color w:val="252525"/>
              </w:rPr>
              <w:t>A</w:t>
            </w:r>
            <w:r w:rsidR="00F868ED">
              <w:rPr>
                <w:color w:val="252525"/>
              </w:rPr>
              <w:t>z előzetesen kiadott tematika</w:t>
            </w:r>
            <w:r w:rsidR="00605130">
              <w:rPr>
                <w:color w:val="252525"/>
              </w:rPr>
              <w:t>,</w:t>
            </w:r>
            <w:r w:rsidR="00F868ED">
              <w:rPr>
                <w:color w:val="252525"/>
              </w:rPr>
              <w:t xml:space="preserve"> </w:t>
            </w:r>
            <w:r w:rsidR="00605130">
              <w:rPr>
                <w:color w:val="252525"/>
              </w:rPr>
              <w:t xml:space="preserve">kérdések </w:t>
            </w:r>
            <w:r w:rsidR="00F868ED">
              <w:rPr>
                <w:color w:val="252525"/>
              </w:rPr>
              <w:t>és</w:t>
            </w:r>
            <w:r w:rsidR="00605130">
              <w:rPr>
                <w:color w:val="252525"/>
              </w:rPr>
              <w:t xml:space="preserve"> tételsor</w:t>
            </w:r>
            <w:r w:rsidR="00F868ED">
              <w:rPr>
                <w:color w:val="252525"/>
              </w:rPr>
              <w:t xml:space="preserve"> </w:t>
            </w:r>
            <w:r w:rsidRPr="00C74C94">
              <w:rPr>
                <w:color w:val="252525"/>
              </w:rPr>
              <w:t>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A215FD">
        <w:tc>
          <w:tcPr>
            <w:tcW w:w="2212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6860" w:type="dxa"/>
          </w:tcPr>
          <w:p w:rsidR="00605130" w:rsidRDefault="00605130" w:rsidP="00605130">
            <w:pPr>
              <w:jc w:val="both"/>
            </w:pPr>
            <w:r>
              <w:t>Kiss F.-</w:t>
            </w:r>
            <w:proofErr w:type="spellStart"/>
            <w:r>
              <w:t>Vallner</w:t>
            </w:r>
            <w:proofErr w:type="spellEnd"/>
            <w:r>
              <w:t xml:space="preserve"> J: Környezeti kémia, 1999.</w:t>
            </w:r>
          </w:p>
          <w:p w:rsidR="00605130" w:rsidRDefault="00605130" w:rsidP="00605130">
            <w:pPr>
              <w:jc w:val="both"/>
            </w:pPr>
            <w:r>
              <w:t xml:space="preserve">Papp S.-R. </w:t>
            </w:r>
            <w:proofErr w:type="spellStart"/>
            <w:r>
              <w:t>Kümmel</w:t>
            </w:r>
            <w:proofErr w:type="spellEnd"/>
            <w:r>
              <w:t xml:space="preserve">: Környezeti kémia, </w:t>
            </w:r>
            <w:proofErr w:type="gramStart"/>
            <w:r>
              <w:t>2005 .Ajánlott</w:t>
            </w:r>
            <w:proofErr w:type="gramEnd"/>
            <w:r>
              <w:t>:</w:t>
            </w:r>
          </w:p>
          <w:p w:rsidR="00986B6F" w:rsidRPr="00C74C94" w:rsidRDefault="00605130" w:rsidP="00605130">
            <w:pPr>
              <w:jc w:val="both"/>
            </w:pPr>
            <w:r>
              <w:t xml:space="preserve">Stanley E. </w:t>
            </w:r>
            <w:proofErr w:type="spellStart"/>
            <w:r>
              <w:t>Manaham</w:t>
            </w:r>
            <w:proofErr w:type="spellEnd"/>
            <w:r>
              <w:t xml:space="preserve">: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>. 2000.</w:t>
            </w:r>
          </w:p>
        </w:tc>
      </w:tr>
      <w:tr w:rsidR="00986B6F" w:rsidTr="00A215FD">
        <w:tc>
          <w:tcPr>
            <w:tcW w:w="2212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6860" w:type="dxa"/>
          </w:tcPr>
          <w:p w:rsidR="001F1EA3" w:rsidRDefault="001F1EA3" w:rsidP="001F1EA3">
            <w:pPr>
              <w:jc w:val="both"/>
            </w:pPr>
            <w:r>
              <w:t>Környezeti kémia:</w:t>
            </w:r>
          </w:p>
          <w:p w:rsidR="001F1EA3" w:rsidRDefault="001F1EA3" w:rsidP="001F1EA3">
            <w:pPr>
              <w:jc w:val="both"/>
            </w:pPr>
            <w:r>
              <w:t>http://www.nyf.hu/others/html/kornyezettud/kornykem1/nyitolap.htm</w:t>
            </w:r>
          </w:p>
          <w:p w:rsidR="001F1EA3" w:rsidRDefault="001F1EA3" w:rsidP="001F1EA3">
            <w:pPr>
              <w:jc w:val="both"/>
            </w:pPr>
            <w:r>
              <w:t>Kémia I.:</w:t>
            </w:r>
          </w:p>
          <w:p w:rsidR="001F1EA3" w:rsidRDefault="001F1EA3" w:rsidP="001F1EA3">
            <w:pPr>
              <w:jc w:val="both"/>
            </w:pPr>
            <w:r>
              <w:t>http://www.nyf.hu/others/html/kornyezettud/kornykem1/nyitolap.htm</w:t>
            </w:r>
          </w:p>
          <w:p w:rsidR="001F1EA3" w:rsidRDefault="001F1EA3" w:rsidP="001F1EA3">
            <w:pPr>
              <w:jc w:val="both"/>
            </w:pPr>
            <w:r>
              <w:t>A klímavédelem körtánca az idők dallamára:</w:t>
            </w:r>
          </w:p>
          <w:p w:rsidR="00986B6F" w:rsidRDefault="001F1EA3" w:rsidP="001F1EA3">
            <w:pPr>
              <w:jc w:val="both"/>
            </w:pPr>
            <w:r>
              <w:t>http://www.matud.iif.hu/01nov/czelnai.html</w:t>
            </w: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6633"/>
        <w:gridCol w:w="1814"/>
      </w:tblGrid>
      <w:tr w:rsidR="00721CB1" w:rsidRPr="00672D5E" w:rsidTr="001069C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721CB1" w:rsidRPr="00672D5E" w:rsidRDefault="00A215FD" w:rsidP="00A215FD">
            <w:pPr>
              <w:jc w:val="center"/>
              <w:rPr>
                <w:b/>
              </w:rPr>
            </w:pPr>
            <w:r>
              <w:rPr>
                <w:b/>
              </w:rPr>
              <w:t>Az előadás témakörei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1069C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1F1EA3" w:rsidRDefault="001F1EA3" w:rsidP="001F1EA3">
            <w:pPr>
              <w:jc w:val="both"/>
            </w:pPr>
            <w:r>
              <w:t xml:space="preserve">A környezeti kémia fogalma, tárgya, feladata. Az atommag. Elemek keletkezése. A nukleáris energia. </w:t>
            </w:r>
            <w:proofErr w:type="gramStart"/>
            <w:r>
              <w:t>Fúziós</w:t>
            </w:r>
            <w:proofErr w:type="gramEnd"/>
            <w:r>
              <w:t xml:space="preserve"> erőművek.</w:t>
            </w:r>
          </w:p>
          <w:p w:rsidR="00721CB1" w:rsidRPr="00575B99" w:rsidRDefault="001F1EA3" w:rsidP="001F1EA3">
            <w:pPr>
              <w:jc w:val="both"/>
            </w:pPr>
            <w:r>
              <w:t xml:space="preserve">Az élő szervezeteket felépítő </w:t>
            </w:r>
            <w:proofErr w:type="spellStart"/>
            <w:r>
              <w:t>makroelemek</w:t>
            </w:r>
            <w:proofErr w:type="spellEnd"/>
            <w:r>
              <w:t xml:space="preserve"> környezeti kémiája. A hidrogén általános jellemzése. A hidrogén, mint energiahordozó, </w:t>
            </w:r>
            <w:proofErr w:type="gramStart"/>
            <w:r>
              <w:t>fúziós</w:t>
            </w:r>
            <w:proofErr w:type="gramEnd"/>
            <w:r>
              <w:t xml:space="preserve"> erőmű, tüzelőanyag-cella.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rPr>
                <w:b/>
              </w:rPr>
            </w:pPr>
          </w:p>
        </w:tc>
      </w:tr>
      <w:tr w:rsidR="00721CB1" w:rsidRPr="00672D5E" w:rsidTr="001069CD">
        <w:tc>
          <w:tcPr>
            <w:tcW w:w="624" w:type="dxa"/>
            <w:shd w:val="clear" w:color="auto" w:fill="auto"/>
          </w:tcPr>
          <w:p w:rsidR="00721CB1" w:rsidRPr="00672D5E" w:rsidRDefault="00721CB1" w:rsidP="003366D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721CB1" w:rsidRPr="00575B99" w:rsidRDefault="001F1EA3" w:rsidP="003366DC">
            <w:pPr>
              <w:jc w:val="both"/>
            </w:pPr>
            <w:r>
              <w:t xml:space="preserve">Az oxigén és az ózon környezeti kémiája. A víz. A víz felhasználása és tisztítása. A szén környezeti kémiája. </w:t>
            </w:r>
            <w:r w:rsidRPr="009909DC">
              <w:t xml:space="preserve">Az üvegházhatás és a </w:t>
            </w:r>
            <w:proofErr w:type="gramStart"/>
            <w:r w:rsidRPr="009909DC">
              <w:t>globális</w:t>
            </w:r>
            <w:proofErr w:type="gramEnd"/>
            <w:r w:rsidRPr="009909DC">
              <w:t xml:space="preserve"> felmelegedés</w:t>
            </w:r>
          </w:p>
        </w:tc>
        <w:tc>
          <w:tcPr>
            <w:tcW w:w="1814" w:type="dxa"/>
            <w:shd w:val="clear" w:color="auto" w:fill="auto"/>
          </w:tcPr>
          <w:p w:rsidR="00721CB1" w:rsidRPr="00672D5E" w:rsidRDefault="00721CB1" w:rsidP="003366D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6633"/>
        <w:gridCol w:w="1814"/>
      </w:tblGrid>
      <w:tr w:rsidR="00A215FD" w:rsidRPr="00672D5E" w:rsidTr="001069CD">
        <w:tc>
          <w:tcPr>
            <w:tcW w:w="622" w:type="dxa"/>
            <w:shd w:val="clear" w:color="auto" w:fill="auto"/>
          </w:tcPr>
          <w:p w:rsidR="00A215FD" w:rsidRPr="00672D5E" w:rsidRDefault="00A215F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633" w:type="dxa"/>
            <w:shd w:val="clear" w:color="auto" w:fill="auto"/>
          </w:tcPr>
          <w:p w:rsidR="00A215FD" w:rsidRPr="00672D5E" w:rsidRDefault="00A215FD" w:rsidP="00A215FD">
            <w:pPr>
              <w:jc w:val="center"/>
              <w:rPr>
                <w:b/>
              </w:rPr>
            </w:pPr>
            <w:r>
              <w:rPr>
                <w:b/>
              </w:rPr>
              <w:t>A gyakorlat témakörei</w:t>
            </w:r>
          </w:p>
        </w:tc>
        <w:tc>
          <w:tcPr>
            <w:tcW w:w="1814" w:type="dxa"/>
            <w:shd w:val="clear" w:color="auto" w:fill="auto"/>
          </w:tcPr>
          <w:p w:rsidR="00A215FD" w:rsidRPr="00672D5E" w:rsidRDefault="00A215F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A215FD" w:rsidRPr="00672D5E" w:rsidTr="001069CD">
        <w:tc>
          <w:tcPr>
            <w:tcW w:w="622" w:type="dxa"/>
            <w:shd w:val="clear" w:color="auto" w:fill="auto"/>
          </w:tcPr>
          <w:p w:rsidR="00A215FD" w:rsidRPr="00672D5E" w:rsidRDefault="00A215F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633" w:type="dxa"/>
            <w:shd w:val="clear" w:color="auto" w:fill="auto"/>
          </w:tcPr>
          <w:p w:rsidR="00A215FD" w:rsidRPr="00575B99" w:rsidRDefault="00A215FD" w:rsidP="001069CD">
            <w:pPr>
              <w:jc w:val="both"/>
            </w:pPr>
            <w:r>
              <w:t>Százalékszámítási feladatok</w:t>
            </w:r>
            <w:r w:rsidR="001069CD">
              <w:t xml:space="preserve">. </w:t>
            </w:r>
            <w:r>
              <w:t xml:space="preserve">Oldhatóság. </w:t>
            </w:r>
            <w:proofErr w:type="spellStart"/>
            <w:r>
              <w:t>Átkristályosítási</w:t>
            </w:r>
            <w:proofErr w:type="spellEnd"/>
            <w:r>
              <w:t xml:space="preserve"> feladatok</w:t>
            </w:r>
            <w:r w:rsidR="001069CD">
              <w:t xml:space="preserve">. </w:t>
            </w:r>
            <w:r>
              <w:t>Az anyagmennyiség</w:t>
            </w:r>
            <w:r w:rsidR="001069CD">
              <w:t>-</w:t>
            </w:r>
            <w:r>
              <w:t>koncentráció</w:t>
            </w:r>
          </w:p>
        </w:tc>
        <w:tc>
          <w:tcPr>
            <w:tcW w:w="1814" w:type="dxa"/>
            <w:shd w:val="clear" w:color="auto" w:fill="auto"/>
          </w:tcPr>
          <w:p w:rsidR="00A215FD" w:rsidRPr="001069CD" w:rsidRDefault="00A215FD" w:rsidP="0088152E"/>
        </w:tc>
      </w:tr>
      <w:tr w:rsidR="00A215FD" w:rsidRPr="00672D5E" w:rsidTr="001069CD">
        <w:tc>
          <w:tcPr>
            <w:tcW w:w="622" w:type="dxa"/>
            <w:shd w:val="clear" w:color="auto" w:fill="auto"/>
          </w:tcPr>
          <w:p w:rsidR="00A215FD" w:rsidRPr="00672D5E" w:rsidRDefault="00A215FD" w:rsidP="0088152E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633" w:type="dxa"/>
            <w:shd w:val="clear" w:color="auto" w:fill="auto"/>
          </w:tcPr>
          <w:p w:rsidR="00A215FD" w:rsidRPr="00575B99" w:rsidRDefault="001069CD" w:rsidP="001069CD">
            <w:pPr>
              <w:jc w:val="both"/>
            </w:pPr>
            <w:r>
              <w:t xml:space="preserve">A víz </w:t>
            </w:r>
            <w:proofErr w:type="spellStart"/>
            <w:r>
              <w:t>autoprotolízise</w:t>
            </w:r>
            <w:proofErr w:type="spellEnd"/>
            <w:r>
              <w:t>. A pH fogalma. Erős savak, erős bázisok pH-ja. Gyenge savak és gyenge bázisok pH-ja</w:t>
            </w:r>
          </w:p>
        </w:tc>
        <w:tc>
          <w:tcPr>
            <w:tcW w:w="1814" w:type="dxa"/>
            <w:shd w:val="clear" w:color="auto" w:fill="auto"/>
          </w:tcPr>
          <w:p w:rsidR="00A215FD" w:rsidRPr="001069CD" w:rsidRDefault="001069CD" w:rsidP="0088152E">
            <w:r w:rsidRPr="001069CD">
              <w:t>ZH1</w:t>
            </w:r>
          </w:p>
        </w:tc>
      </w:tr>
      <w:tr w:rsidR="001069CD" w:rsidRPr="00672D5E" w:rsidTr="001069CD">
        <w:tc>
          <w:tcPr>
            <w:tcW w:w="622" w:type="dxa"/>
            <w:shd w:val="clear" w:color="auto" w:fill="auto"/>
          </w:tcPr>
          <w:p w:rsidR="001069CD" w:rsidRPr="00672D5E" w:rsidRDefault="001069CD" w:rsidP="00881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33" w:type="dxa"/>
            <w:shd w:val="clear" w:color="auto" w:fill="auto"/>
          </w:tcPr>
          <w:p w:rsidR="001069CD" w:rsidRDefault="001069CD" w:rsidP="001069CD">
            <w:pPr>
              <w:jc w:val="both"/>
            </w:pPr>
            <w:r>
              <w:t>A félév értékelése</w:t>
            </w:r>
          </w:p>
        </w:tc>
        <w:tc>
          <w:tcPr>
            <w:tcW w:w="1814" w:type="dxa"/>
            <w:shd w:val="clear" w:color="auto" w:fill="auto"/>
          </w:tcPr>
          <w:p w:rsidR="001069CD" w:rsidRPr="001069CD" w:rsidRDefault="001069CD" w:rsidP="0088152E">
            <w:r w:rsidRPr="001069CD">
              <w:t>ZH2</w:t>
            </w:r>
          </w:p>
        </w:tc>
      </w:tr>
    </w:tbl>
    <w:p w:rsidR="00A215FD" w:rsidRDefault="00A215FD" w:rsidP="00721CB1">
      <w:pPr>
        <w:jc w:val="center"/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A4E"/>
    <w:multiLevelType w:val="hybridMultilevel"/>
    <w:tmpl w:val="908CC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E33C3"/>
    <w:multiLevelType w:val="hybridMultilevel"/>
    <w:tmpl w:val="2ABE05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78F6"/>
    <w:multiLevelType w:val="hybridMultilevel"/>
    <w:tmpl w:val="CCDE0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F6B4C"/>
    <w:multiLevelType w:val="hybridMultilevel"/>
    <w:tmpl w:val="22A80D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06D8"/>
    <w:multiLevelType w:val="hybridMultilevel"/>
    <w:tmpl w:val="913635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0923FA"/>
    <w:rsid w:val="001069CD"/>
    <w:rsid w:val="0010734D"/>
    <w:rsid w:val="00115E03"/>
    <w:rsid w:val="00133BCF"/>
    <w:rsid w:val="001F1EA3"/>
    <w:rsid w:val="002136D0"/>
    <w:rsid w:val="002E2D7B"/>
    <w:rsid w:val="002F23AF"/>
    <w:rsid w:val="00314C3D"/>
    <w:rsid w:val="00330680"/>
    <w:rsid w:val="003366DC"/>
    <w:rsid w:val="003D110A"/>
    <w:rsid w:val="00497A1C"/>
    <w:rsid w:val="004B1BC0"/>
    <w:rsid w:val="00552B2D"/>
    <w:rsid w:val="005A7777"/>
    <w:rsid w:val="00605130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9909DC"/>
    <w:rsid w:val="0099629B"/>
    <w:rsid w:val="00A173F9"/>
    <w:rsid w:val="00A215FD"/>
    <w:rsid w:val="00A36A40"/>
    <w:rsid w:val="00A654E8"/>
    <w:rsid w:val="00A76D74"/>
    <w:rsid w:val="00B1462A"/>
    <w:rsid w:val="00C72472"/>
    <w:rsid w:val="00C74C94"/>
    <w:rsid w:val="00CC0D54"/>
    <w:rsid w:val="00CC0DB9"/>
    <w:rsid w:val="00D21B7E"/>
    <w:rsid w:val="00D855AE"/>
    <w:rsid w:val="00DA1EFD"/>
    <w:rsid w:val="00DE2C73"/>
    <w:rsid w:val="00E21D1C"/>
    <w:rsid w:val="00EA5083"/>
    <w:rsid w:val="00EE13B2"/>
    <w:rsid w:val="00F814AB"/>
    <w:rsid w:val="00F868ED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A8EE7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A36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5F5B-2289-472B-AB37-2E000718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Dr. Simon Csaba</cp:lastModifiedBy>
  <cp:revision>13</cp:revision>
  <dcterms:created xsi:type="dcterms:W3CDTF">2023-05-22T14:51:00Z</dcterms:created>
  <dcterms:modified xsi:type="dcterms:W3CDTF">2023-05-25T19:19:00Z</dcterms:modified>
</cp:coreProperties>
</file>