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11" w:rsidRDefault="00F62311" w:rsidP="00F62311">
      <w:pPr>
        <w:ind w:left="426"/>
        <w:jc w:val="center"/>
        <w:rPr>
          <w:b/>
          <w:bCs/>
        </w:rPr>
      </w:pPr>
      <w:bookmarkStart w:id="0" w:name="_GoBack"/>
      <w:bookmarkEnd w:id="0"/>
      <w:r w:rsidRPr="00701D58">
        <w:rPr>
          <w:b/>
          <w:bCs/>
        </w:rPr>
        <w:t xml:space="preserve">BIODIVERZITÁS </w:t>
      </w:r>
      <w:r>
        <w:rPr>
          <w:b/>
          <w:bCs/>
        </w:rPr>
        <w:t>MONITOROZÁS</w:t>
      </w:r>
      <w:r w:rsidRPr="00701D58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sz w:val="28"/>
          <w:szCs w:val="28"/>
        </w:rPr>
        <w:t>KVO2002, KVB2111</w:t>
      </w:r>
      <w:r>
        <w:rPr>
          <w:b/>
          <w:bCs/>
        </w:rPr>
        <w:t>) előadás</w:t>
      </w:r>
    </w:p>
    <w:p w:rsidR="00F62311" w:rsidRDefault="00F62311" w:rsidP="00F62311">
      <w:pPr>
        <w:ind w:left="426"/>
        <w:jc w:val="center"/>
        <w:rPr>
          <w:b/>
          <w:bCs/>
          <w:i/>
        </w:rPr>
      </w:pPr>
      <w:r>
        <w:rPr>
          <w:b/>
          <w:bCs/>
        </w:rPr>
        <w:t>TEMATIKÁJA és KÖVETELMÉNYEI</w:t>
      </w:r>
      <w:r w:rsidRPr="005C795C">
        <w:rPr>
          <w:b/>
          <w:bCs/>
          <w:i/>
        </w:rPr>
        <w:t xml:space="preserve"> 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6142"/>
        <w:gridCol w:w="1620"/>
      </w:tblGrid>
      <w:tr w:rsidR="00DB76D6" w:rsidRPr="00307B18" w:rsidTr="00806CCC">
        <w:tc>
          <w:tcPr>
            <w:tcW w:w="11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1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F62311" w:rsidRPr="00307B18" w:rsidTr="00806CCC">
        <w:trPr>
          <w:trHeight w:val="1104"/>
        </w:trPr>
        <w:tc>
          <w:tcPr>
            <w:tcW w:w="110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307B18" w:rsidRDefault="00F62311" w:rsidP="00FF320C">
            <w:pPr>
              <w:jc w:val="both"/>
              <w:rPr>
                <w:bCs/>
              </w:rPr>
            </w:pPr>
            <w:r>
              <w:rPr>
                <w:bCs/>
              </w:rPr>
              <w:t xml:space="preserve">Bevezetés. </w:t>
            </w:r>
            <w:proofErr w:type="spellStart"/>
            <w:r>
              <w:rPr>
                <w:bCs/>
              </w:rPr>
              <w:t>Biodiverzitás</w:t>
            </w:r>
            <w:proofErr w:type="spellEnd"/>
            <w:r>
              <w:rPr>
                <w:bCs/>
              </w:rPr>
              <w:t xml:space="preserve"> fogalma és szintjei. </w:t>
            </w:r>
            <w:proofErr w:type="gramStart"/>
            <w:r>
              <w:rPr>
                <w:bCs/>
              </w:rPr>
              <w:t>Diverzitás  mérése</w:t>
            </w:r>
            <w:proofErr w:type="gramEnd"/>
            <w:r>
              <w:rPr>
                <w:bCs/>
              </w:rPr>
              <w:t>, becslése. A közösségek faji összetételének elemzése.</w:t>
            </w:r>
            <w:r w:rsidRPr="00922824">
              <w:rPr>
                <w:bCs/>
              </w:rPr>
              <w:t xml:space="preserve"> </w:t>
            </w:r>
            <w:proofErr w:type="spellStart"/>
            <w:r w:rsidRPr="00922824">
              <w:rPr>
                <w:bCs/>
              </w:rPr>
              <w:t>Biodiverzitás</w:t>
            </w:r>
            <w:proofErr w:type="spellEnd"/>
            <w:r w:rsidRPr="00922824">
              <w:rPr>
                <w:bCs/>
              </w:rPr>
              <w:t xml:space="preserve"> </w:t>
            </w:r>
            <w:proofErr w:type="spellStart"/>
            <w:r w:rsidRPr="00922824">
              <w:rPr>
                <w:bCs/>
              </w:rPr>
              <w:t>monitorozás</w:t>
            </w:r>
            <w:proofErr w:type="spellEnd"/>
            <w:r w:rsidRPr="00922824">
              <w:rPr>
                <w:bCs/>
              </w:rPr>
              <w:t>, hazai és nemzetközi kötelezettségek és feladatok</w:t>
            </w:r>
            <w:r>
              <w:rPr>
                <w:bCs/>
              </w:rPr>
              <w:t>.</w:t>
            </w:r>
            <w:r>
              <w:t xml:space="preserve"> </w:t>
            </w:r>
            <w:r w:rsidR="003F2414">
              <w:t>Éjszakázó vetési varjúk felmérésének módszere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rPr>
          <w:trHeight w:val="828"/>
        </w:trPr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F62311" w:rsidRPr="00307B18" w:rsidRDefault="00F62311" w:rsidP="003F2414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701D58" w:rsidRDefault="003F2414" w:rsidP="00FF320C">
            <w:pPr>
              <w:jc w:val="both"/>
              <w:rPr>
                <w:bCs/>
              </w:rPr>
            </w:pPr>
            <w:r>
              <w:rPr>
                <w:bCs/>
              </w:rPr>
              <w:t xml:space="preserve">Éjszakázó vetési varjú </w:t>
            </w:r>
            <w:proofErr w:type="gramStart"/>
            <w:r>
              <w:rPr>
                <w:bCs/>
              </w:rPr>
              <w:t>állomány monitorozó</w:t>
            </w:r>
            <w:proofErr w:type="gramEnd"/>
            <w:r>
              <w:rPr>
                <w:bCs/>
              </w:rPr>
              <w:t xml:space="preserve"> felmérése a Sóstói erdőben, a terepen gyűjtött adatok elemzése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rPr>
          <w:trHeight w:val="828"/>
        </w:trPr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Default="003F2414" w:rsidP="00FF320C">
            <w:pPr>
              <w:jc w:val="both"/>
            </w:pPr>
            <w:proofErr w:type="spellStart"/>
            <w:r w:rsidRPr="00922824">
              <w:rPr>
                <w:bCs/>
              </w:rPr>
              <w:t>Biodiverzitás</w:t>
            </w:r>
            <w:proofErr w:type="spellEnd"/>
            <w:r w:rsidRPr="00922824">
              <w:rPr>
                <w:bCs/>
              </w:rPr>
              <w:t xml:space="preserve"> </w:t>
            </w:r>
            <w:proofErr w:type="spellStart"/>
            <w:r w:rsidRPr="00922824">
              <w:rPr>
                <w:bCs/>
              </w:rPr>
              <w:t>monitorozás</w:t>
            </w:r>
            <w:proofErr w:type="spellEnd"/>
            <w:r w:rsidRPr="00922824">
              <w:rPr>
                <w:bCs/>
              </w:rPr>
              <w:t xml:space="preserve"> kérdései</w:t>
            </w:r>
            <w:r>
              <w:rPr>
                <w:bCs/>
              </w:rPr>
              <w:t>.</w:t>
            </w:r>
            <w:r>
              <w:t xml:space="preserve"> </w:t>
            </w:r>
            <w:r w:rsidRPr="00922824">
              <w:rPr>
                <w:bCs/>
              </w:rPr>
              <w:t>Tudományos kérdések és célok</w:t>
            </w:r>
            <w:r>
              <w:rPr>
                <w:bCs/>
              </w:rPr>
              <w:t>.</w:t>
            </w:r>
            <w:r>
              <w:t xml:space="preserve"> </w:t>
            </w:r>
            <w:r w:rsidRPr="00922824">
              <w:rPr>
                <w:bCs/>
              </w:rPr>
              <w:t>Természetvédelmi kezeléssel kapcsolatos kérdések és célok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 xml:space="preserve">Mintavételezési stratégiák és kutatási hipotézisek. Mintavételi területek alakja, mérete és száma. Random, szisztematikus, rétegzett random mintavétel. </w:t>
            </w:r>
            <w:proofErr w:type="spellStart"/>
            <w:r w:rsidR="00F62311">
              <w:t>Monitorozandó</w:t>
            </w:r>
            <w:proofErr w:type="spellEnd"/>
            <w:r w:rsidR="00F62311">
              <w:t xml:space="preserve"> </w:t>
            </w:r>
            <w:proofErr w:type="spellStart"/>
            <w:r w:rsidR="00F62311">
              <w:t>taxonok</w:t>
            </w:r>
            <w:proofErr w:type="spellEnd"/>
            <w:r w:rsidR="00F62311">
              <w:t>, paraméterek és módszerek kiválasztási szempontjai, a tevékenységek sze</w:t>
            </w:r>
            <w:r w:rsidR="00806CCC">
              <w:t xml:space="preserve">rvezése, adatok nyilvántartása. Nemzeti </w:t>
            </w:r>
            <w:proofErr w:type="spellStart"/>
            <w:r w:rsidR="00806CCC">
              <w:t>Biodiverzitás-monitorozó</w:t>
            </w:r>
            <w:proofErr w:type="spellEnd"/>
            <w:r w:rsidR="00806CCC">
              <w:t xml:space="preserve"> Rendszer (</w:t>
            </w:r>
            <w:proofErr w:type="spellStart"/>
            <w:r w:rsidR="00806CCC">
              <w:t>NBmR</w:t>
            </w:r>
            <w:proofErr w:type="spellEnd"/>
            <w:r w:rsidR="00806CCC">
              <w:t>) és Természetvédelmi Információs Rendszer (TIR)</w:t>
            </w:r>
            <w:r w:rsidR="00806CCC">
              <w:rPr>
                <w:bCs/>
              </w:rPr>
              <w:t xml:space="preserve"> Madarak </w:t>
            </w:r>
            <w:proofErr w:type="spellStart"/>
            <w:r w:rsidR="00806CCC">
              <w:rPr>
                <w:bCs/>
              </w:rPr>
              <w:t>monitorozása</w:t>
            </w:r>
            <w:proofErr w:type="spellEnd"/>
            <w:r w:rsidR="00806CCC">
              <w:rPr>
                <w:bCs/>
              </w:rPr>
              <w:t xml:space="preserve"> az NBMR-</w:t>
            </w:r>
            <w:proofErr w:type="spellStart"/>
            <w:r w:rsidR="00806CCC">
              <w:rPr>
                <w:bCs/>
              </w:rPr>
              <w:t>ben</w:t>
            </w:r>
            <w:proofErr w:type="spellEnd"/>
          </w:p>
          <w:p w:rsidR="00F62311" w:rsidRPr="00701D58" w:rsidRDefault="00F62311" w:rsidP="00FF320C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07B18">
              <w:rPr>
                <w:b/>
                <w:bCs/>
              </w:rPr>
              <w:t>.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701D58" w:rsidRDefault="00806CCC" w:rsidP="00806CCC">
            <w:pPr>
              <w:jc w:val="both"/>
              <w:rPr>
                <w:bCs/>
              </w:rPr>
            </w:pPr>
            <w:r>
              <w:rPr>
                <w:bCs/>
              </w:rPr>
              <w:t xml:space="preserve">Lakosság és önkéntesek széleskörű bevonásával zajló madárfelmérési (Téli </w:t>
            </w:r>
            <w:proofErr w:type="spellStart"/>
            <w:r>
              <w:rPr>
                <w:bCs/>
              </w:rPr>
              <w:t>madárles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Gólyales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Fecskeles</w:t>
            </w:r>
            <w:proofErr w:type="spellEnd"/>
            <w:r>
              <w:rPr>
                <w:bCs/>
              </w:rPr>
              <w:t xml:space="preserve">) és monitorozó programok Mindennapi Madaraink </w:t>
            </w:r>
            <w:proofErr w:type="spellStart"/>
            <w:r>
              <w:rPr>
                <w:bCs/>
              </w:rPr>
              <w:t>Monitoringja</w:t>
            </w:r>
            <w:proofErr w:type="spellEnd"/>
            <w:r>
              <w:rPr>
                <w:bCs/>
              </w:rPr>
              <w:t xml:space="preserve"> (MMM) Madáratlasz Program (MAP) Madarak integrált monitorozó programjai (CES, Partifecske program)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806CCC">
        <w:tc>
          <w:tcPr>
            <w:tcW w:w="1100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7A27AC" w:rsidRPr="00307B18" w:rsidRDefault="00806CCC" w:rsidP="000953C8">
            <w:pPr>
              <w:rPr>
                <w:bCs/>
              </w:rPr>
            </w:pPr>
            <w:r>
              <w:rPr>
                <w:bCs/>
              </w:rPr>
              <w:t>Madárfelmérési programok módszereinek terepi bemutatása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806CCC">
        <w:tc>
          <w:tcPr>
            <w:tcW w:w="1100" w:type="dxa"/>
          </w:tcPr>
          <w:p w:rsidR="00307B18" w:rsidRDefault="00481A8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307B18" w:rsidRPr="00307B18" w:rsidRDefault="00806CCC" w:rsidP="002916D6">
            <w:pPr>
              <w:jc w:val="both"/>
              <w:rPr>
                <w:bCs/>
              </w:rPr>
            </w:pPr>
            <w:r>
              <w:t xml:space="preserve">Növényfajok, Növénytársulások </w:t>
            </w:r>
            <w:proofErr w:type="spellStart"/>
            <w:r>
              <w:t>monitorozása</w:t>
            </w:r>
            <w:proofErr w:type="spellEnd"/>
            <w:r>
              <w:t xml:space="preserve"> az </w:t>
            </w:r>
            <w:proofErr w:type="spellStart"/>
            <w:r>
              <w:t>NBmR-ben</w:t>
            </w:r>
            <w:proofErr w:type="spellEnd"/>
            <w:r>
              <w:t>. MÉTA program</w:t>
            </w:r>
            <w:r>
              <w:rPr>
                <w:bCs/>
              </w:rPr>
              <w:t xml:space="preserve"> Rovarok monitorozása (NBMR</w:t>
            </w:r>
            <w:proofErr w:type="gramStart"/>
            <w:r>
              <w:rPr>
                <w:bCs/>
              </w:rPr>
              <w:t>)</w:t>
            </w:r>
            <w:r>
              <w:t>Kété</w:t>
            </w:r>
            <w:r w:rsidRPr="00B85F73">
              <w:t>l</w:t>
            </w:r>
            <w:r>
              <w:t>tűek</w:t>
            </w:r>
            <w:proofErr w:type="gramEnd"/>
            <w:r>
              <w:t xml:space="preserve"> és hüllők </w:t>
            </w:r>
            <w:proofErr w:type="spellStart"/>
            <w:r>
              <w:t>monitorozása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(NBMR), </w:t>
            </w:r>
            <w:proofErr w:type="spellStart"/>
            <w:r>
              <w:rPr>
                <w:bCs/>
              </w:rPr>
              <w:t>Herptérkép</w:t>
            </w:r>
            <w:proofErr w:type="spellEnd"/>
            <w:r>
              <w:rPr>
                <w:bCs/>
              </w:rPr>
              <w:t xml:space="preserve"> online adatbázis Emlősök monitorozása (NBMR), Vadonleső online adatbázis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806CCC">
        <w:tc>
          <w:tcPr>
            <w:tcW w:w="1100" w:type="dxa"/>
          </w:tcPr>
          <w:p w:rsidR="008700F7" w:rsidRPr="00307B18" w:rsidRDefault="00481A8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07B18" w:rsidRPr="00307B18">
              <w:rPr>
                <w:b/>
                <w:bCs/>
              </w:rPr>
              <w:t>.</w:t>
            </w:r>
          </w:p>
        </w:tc>
        <w:tc>
          <w:tcPr>
            <w:tcW w:w="6142" w:type="dxa"/>
          </w:tcPr>
          <w:p w:rsidR="00307B18" w:rsidRPr="00307B18" w:rsidRDefault="00806CCC" w:rsidP="00CE7CFB">
            <w:pPr>
              <w:jc w:val="both"/>
              <w:rPr>
                <w:bCs/>
              </w:rPr>
            </w:pPr>
            <w:r>
              <w:rPr>
                <w:bCs/>
              </w:rPr>
              <w:t>Jegymegajánló ZH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</w:tbl>
    <w:p w:rsidR="00DB76D6" w:rsidRDefault="00DB76D6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948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B85F73" w:rsidRDefault="00200C6B" w:rsidP="00200C6B">
            <w:pPr>
              <w:jc w:val="both"/>
            </w:pPr>
            <w:r>
              <w:rPr>
                <w:sz w:val="23"/>
                <w:szCs w:val="23"/>
              </w:rPr>
              <w:t>Kapcsolódó terepi és elemző munkák, valamint ZH</w:t>
            </w:r>
            <w:r w:rsidR="00B85F73">
              <w:rPr>
                <w:sz w:val="23"/>
                <w:szCs w:val="23"/>
              </w:rPr>
              <w:t xml:space="preserve"> 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>3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B85F73" w:rsidRDefault="00B85F73" w:rsidP="00FF320C">
            <w:r>
              <w:t xml:space="preserve">Szóbeli és írásbeli vizsga. </w:t>
            </w:r>
          </w:p>
          <w:p w:rsidR="00B85F73" w:rsidRDefault="00B85F73" w:rsidP="00FF320C"/>
          <w:p w:rsidR="00B85F73" w:rsidRDefault="00B85F73" w:rsidP="00FF320C">
            <w:r>
              <w:lastRenderedPageBreak/>
              <w:t>A félév végén jegym</w:t>
            </w:r>
            <w:r w:rsidR="00200C6B">
              <w:t>egajánlásra van lehetőség a ZH</w:t>
            </w:r>
            <w:r>
              <w:t xml:space="preserve"> és</w:t>
            </w:r>
            <w:r w:rsidR="00014D9C">
              <w:t xml:space="preserve"> </w:t>
            </w:r>
            <w:proofErr w:type="gramStart"/>
            <w:r>
              <w:t xml:space="preserve">a  </w:t>
            </w:r>
            <w:r w:rsidR="00200C6B">
              <w:rPr>
                <w:sz w:val="23"/>
                <w:szCs w:val="23"/>
              </w:rPr>
              <w:t>kapcsolódó</w:t>
            </w:r>
            <w:proofErr w:type="gramEnd"/>
            <w:r w:rsidR="00200C6B">
              <w:rPr>
                <w:sz w:val="23"/>
                <w:szCs w:val="23"/>
              </w:rPr>
              <w:t xml:space="preserve"> terepi és elemző munkák során nyújtott teljesítmény alapján</w:t>
            </w:r>
            <w:r>
              <w:t xml:space="preserve">. </w:t>
            </w:r>
          </w:p>
          <w:p w:rsidR="00B85F73" w:rsidRDefault="00B85F73" w:rsidP="00FF320C">
            <w:pPr>
              <w:jc w:val="both"/>
            </w:pPr>
          </w:p>
          <w:p w:rsidR="00B85F73" w:rsidRDefault="00B85F73" w:rsidP="00FF320C">
            <w:pPr>
              <w:jc w:val="both"/>
            </w:pPr>
            <w:r>
              <w:t>Az írásbeli vizsga, valamint a ZH esetében, a megszerezhető maximális pontszámok alapján az alábbi százalékos értékek alapján történik az értékelés:</w:t>
            </w:r>
          </w:p>
          <w:p w:rsidR="00B85F73" w:rsidRDefault="00B85F73" w:rsidP="00FF320C">
            <w:pPr>
              <w:jc w:val="both"/>
            </w:pPr>
            <w:r>
              <w:t xml:space="preserve">0-49 %: elégtelen </w:t>
            </w:r>
          </w:p>
          <w:p w:rsidR="00B85F73" w:rsidRDefault="00B85F73" w:rsidP="00FF320C">
            <w:pPr>
              <w:jc w:val="both"/>
            </w:pPr>
            <w:r>
              <w:t>50-59 %: elégséges</w:t>
            </w:r>
          </w:p>
          <w:p w:rsidR="00B85F73" w:rsidRDefault="00B85F73" w:rsidP="00FF320C">
            <w:pPr>
              <w:jc w:val="both"/>
            </w:pPr>
            <w:r>
              <w:t>60-79 %: közepes</w:t>
            </w:r>
          </w:p>
          <w:p w:rsidR="00B85F73" w:rsidRDefault="00B85F73" w:rsidP="00FF320C">
            <w:pPr>
              <w:jc w:val="both"/>
            </w:pPr>
            <w:r>
              <w:t>80-89 %: jó</w:t>
            </w:r>
          </w:p>
          <w:p w:rsidR="00B85F73" w:rsidRDefault="00B85F73" w:rsidP="00FF320C">
            <w:pPr>
              <w:ind w:left="1380" w:hanging="1380"/>
              <w:jc w:val="both"/>
            </w:pPr>
            <w:r>
              <w:t>90-100 %: jeles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 xml:space="preserve">Szép T., </w:t>
            </w:r>
            <w:proofErr w:type="spellStart"/>
            <w:r>
              <w:t>Margóczi</w:t>
            </w:r>
            <w:proofErr w:type="spellEnd"/>
            <w:r>
              <w:t xml:space="preserve"> K., Tóth </w:t>
            </w:r>
            <w:proofErr w:type="gramStart"/>
            <w:r>
              <w:t>A</w:t>
            </w:r>
            <w:proofErr w:type="gramEnd"/>
            <w:r>
              <w:t xml:space="preserve">. (2011) </w:t>
            </w:r>
            <w:proofErr w:type="spellStart"/>
            <w:r w:rsidRPr="00F31291">
              <w:t>Biodiverzitás</w:t>
            </w:r>
            <w:proofErr w:type="spellEnd"/>
            <w:r w:rsidRPr="00F31291">
              <w:t xml:space="preserve"> </w:t>
            </w:r>
            <w:proofErr w:type="spellStart"/>
            <w:r w:rsidRPr="00F31291">
              <w:t>Monitorozás</w:t>
            </w:r>
            <w:proofErr w:type="spellEnd"/>
            <w:r w:rsidRPr="00F31291">
              <w:t>, elektronikus jegyzet</w:t>
            </w:r>
            <w:r>
              <w:t xml:space="preserve"> </w:t>
            </w:r>
            <w:hyperlink r:id="rId5" w:history="1">
              <w:r w:rsidRPr="000C1E1A">
                <w:rPr>
                  <w:rStyle w:val="Hiperhivatkozs"/>
                </w:rPr>
                <w:t>http://www.nyf.hu/kornyezet/node/8</w:t>
              </w:r>
            </w:hyperlink>
          </w:p>
          <w:p w:rsidR="00B85F73" w:rsidRDefault="00B85F73" w:rsidP="00FF320C">
            <w:pPr>
              <w:jc w:val="both"/>
            </w:pPr>
            <w:r w:rsidRPr="00C23745">
              <w:t>Horváth, F</w:t>
            </w:r>
            <w:proofErr w:type="gramStart"/>
            <w:r w:rsidRPr="00C23745">
              <w:t>.,</w:t>
            </w:r>
            <w:proofErr w:type="gramEnd"/>
            <w:r w:rsidRPr="00C23745">
              <w:t xml:space="preserve"> Korsós, Z., Kovácsné Láng, E., </w:t>
            </w:r>
            <w:proofErr w:type="spellStart"/>
            <w:r w:rsidRPr="00C23745">
              <w:t>Matskási</w:t>
            </w:r>
            <w:proofErr w:type="spellEnd"/>
            <w:r w:rsidRPr="00C23745">
              <w:t>, I. (</w:t>
            </w:r>
            <w:proofErr w:type="spellStart"/>
            <w:r w:rsidRPr="00C23745">
              <w:t>eds</w:t>
            </w:r>
            <w:proofErr w:type="spellEnd"/>
            <w:r w:rsidRPr="00C23745">
              <w:t xml:space="preserve">) (1997): Nemzeti </w:t>
            </w:r>
            <w:proofErr w:type="spellStart"/>
            <w:r w:rsidRPr="00C23745">
              <w:t>Biodiverzitás-monitorozó</w:t>
            </w:r>
            <w:proofErr w:type="spellEnd"/>
            <w:r w:rsidRPr="00C23745">
              <w:t xml:space="preserve"> Rendszer kézikönyvsorozat kötetei. Magyar Természettudományi Múzeum, Budapest</w:t>
            </w:r>
          </w:p>
          <w:p w:rsidR="00B85F73" w:rsidRDefault="00B85F73" w:rsidP="00FF320C">
            <w:pPr>
              <w:jc w:val="both"/>
            </w:pPr>
            <w:proofErr w:type="spellStart"/>
            <w:r w:rsidRPr="0068217D">
              <w:t>Standovár</w:t>
            </w:r>
            <w:proofErr w:type="spellEnd"/>
            <w:r w:rsidRPr="0068217D">
              <w:t xml:space="preserve">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</w:t>
            </w:r>
            <w:proofErr w:type="spellStart"/>
            <w:r w:rsidRPr="0068217D">
              <w:t>Primack</w:t>
            </w:r>
            <w:proofErr w:type="spellEnd"/>
            <w:r w:rsidRPr="0068217D">
              <w:t>, R.B. 2001. A Természetvédelmi biológia alapjai.</w:t>
            </w:r>
          </w:p>
          <w:p w:rsidR="00B85F73" w:rsidRDefault="00B85F73" w:rsidP="00FF320C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B85F73" w:rsidRDefault="00B85F73" w:rsidP="00FF320C">
            <w:pPr>
              <w:jc w:val="both"/>
            </w:pPr>
            <w:proofErr w:type="spellStart"/>
            <w:r>
              <w:t>Kindt</w:t>
            </w:r>
            <w:proofErr w:type="spellEnd"/>
            <w:r>
              <w:t xml:space="preserve"> R and </w:t>
            </w:r>
            <w:proofErr w:type="spellStart"/>
            <w:r>
              <w:t>Coe</w:t>
            </w:r>
            <w:proofErr w:type="spellEnd"/>
            <w:r>
              <w:t xml:space="preserve"> R. 2005.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. A </w:t>
            </w:r>
            <w:proofErr w:type="spellStart"/>
            <w:r>
              <w:t>manual</w:t>
            </w:r>
            <w:proofErr w:type="spellEnd"/>
            <w:r>
              <w:t xml:space="preserve"> and software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ecological</w:t>
            </w:r>
            <w:proofErr w:type="spellEnd"/>
            <w:r>
              <w:t xml:space="preserve"> and </w:t>
            </w:r>
            <w:proofErr w:type="spellStart"/>
            <w:r>
              <w:t>biodiversity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Nairobi: World </w:t>
            </w:r>
            <w:proofErr w:type="spellStart"/>
            <w:r>
              <w:t>Agroforestry</w:t>
            </w:r>
            <w:proofErr w:type="spellEnd"/>
            <w:r>
              <w:t xml:space="preserve"> Centre (ICRAF).</w:t>
            </w:r>
          </w:p>
          <w:p w:rsidR="00B85F73" w:rsidRDefault="00771113" w:rsidP="00FF320C">
            <w:hyperlink r:id="rId6" w:history="1">
              <w:r w:rsidR="00B85F73" w:rsidRPr="000C1E1A">
                <w:rPr>
                  <w:rStyle w:val="Hiperhivatkozs"/>
                </w:rPr>
                <w:t>http://www.worldagroforestry.org/resources/databases/tree-diversity-analysis</w:t>
              </w:r>
            </w:hyperlink>
            <w:r w:rsidR="00B85F73">
              <w:t xml:space="preserve">  </w:t>
            </w:r>
          </w:p>
          <w:p w:rsidR="00B85F73" w:rsidRDefault="00B85F73" w:rsidP="00FF320C"/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>Az előadással kapcsolatos háttéranyagok, multimédiás segédletek</w:t>
            </w:r>
          </w:p>
          <w:p w:rsidR="00B85F73" w:rsidRDefault="00771113" w:rsidP="00FF320C">
            <w:pPr>
              <w:jc w:val="both"/>
            </w:pPr>
            <w:hyperlink r:id="rId7" w:history="1">
              <w:r w:rsidR="00B85F73" w:rsidRPr="00307B18">
                <w:rPr>
                  <w:rStyle w:val="Hiperhivatkozs"/>
                </w:rPr>
                <w:t>http://zeus.nyf.hu/~szept/kurzusok.htm</w:t>
              </w:r>
            </w:hyperlink>
            <w:r w:rsidR="00B85F73">
              <w:t xml:space="preserve"> </w:t>
            </w:r>
          </w:p>
          <w:p w:rsidR="00B85F73" w:rsidRDefault="00B85F73" w:rsidP="00FF320C">
            <w:pPr>
              <w:jc w:val="both"/>
            </w:pPr>
            <w:r>
              <w:t xml:space="preserve">A </w:t>
            </w:r>
            <w:proofErr w:type="spellStart"/>
            <w:r>
              <w:t>biodiverzitás</w:t>
            </w:r>
            <w:proofErr w:type="spellEnd"/>
            <w:r>
              <w:t xml:space="preserve"> </w:t>
            </w:r>
            <w:proofErr w:type="spellStart"/>
            <w:r>
              <w:t>monitorozási</w:t>
            </w:r>
            <w:proofErr w:type="spellEnd"/>
            <w:r>
              <w:t xml:space="preserve"> programokat ismertető alábbi szakmai honlapok</w:t>
            </w:r>
          </w:p>
          <w:p w:rsidR="00B85F73" w:rsidRDefault="00771113" w:rsidP="00FF320C">
            <w:pPr>
              <w:jc w:val="both"/>
            </w:pPr>
            <w:hyperlink r:id="rId8" w:history="1">
              <w:r w:rsidR="00200C6B" w:rsidRPr="00EC6B36">
                <w:rPr>
                  <w:rStyle w:val="Hiperhivatkozs"/>
                </w:rPr>
                <w:t>http://map.mme.hu/</w:t>
              </w:r>
            </w:hyperlink>
            <w:r w:rsidR="00B85F73">
              <w:t xml:space="preserve">  </w:t>
            </w:r>
          </w:p>
          <w:p w:rsidR="00B85F73" w:rsidRDefault="00771113" w:rsidP="00FF320C">
            <w:pPr>
              <w:jc w:val="both"/>
            </w:pPr>
            <w:hyperlink r:id="rId9" w:history="1">
              <w:r w:rsidR="00B85F73" w:rsidRPr="00110D07">
                <w:rPr>
                  <w:rStyle w:val="Hiperhivatkozs"/>
                </w:rPr>
                <w:t>http://www.novenyzetiterkep.hu/</w:t>
              </w:r>
            </w:hyperlink>
          </w:p>
          <w:p w:rsidR="00B85F73" w:rsidRDefault="00B85F73" w:rsidP="00FF320C">
            <w:pPr>
              <w:jc w:val="both"/>
            </w:pPr>
          </w:p>
        </w:tc>
      </w:tr>
    </w:tbl>
    <w:p w:rsidR="00DB76D6" w:rsidRDefault="00DB76D6" w:rsidP="00DB76D6"/>
    <w:p w:rsidR="00DB76D6" w:rsidRDefault="00DB76D6"/>
    <w:sectPr w:rsidR="00DB76D6" w:rsidSect="004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05CA5"/>
    <w:rsid w:val="00014D9C"/>
    <w:rsid w:val="000405F0"/>
    <w:rsid w:val="000953C8"/>
    <w:rsid w:val="000D5666"/>
    <w:rsid w:val="000E225A"/>
    <w:rsid w:val="000E3E0B"/>
    <w:rsid w:val="00122EB7"/>
    <w:rsid w:val="001924D9"/>
    <w:rsid w:val="001D188A"/>
    <w:rsid w:val="00200C6B"/>
    <w:rsid w:val="0025443B"/>
    <w:rsid w:val="002916D6"/>
    <w:rsid w:val="0029476D"/>
    <w:rsid w:val="00307B18"/>
    <w:rsid w:val="003237E5"/>
    <w:rsid w:val="0032562A"/>
    <w:rsid w:val="00344EB5"/>
    <w:rsid w:val="003F2414"/>
    <w:rsid w:val="00406729"/>
    <w:rsid w:val="00444CEE"/>
    <w:rsid w:val="004618EB"/>
    <w:rsid w:val="00481A86"/>
    <w:rsid w:val="00481E2D"/>
    <w:rsid w:val="004D3439"/>
    <w:rsid w:val="00517CA3"/>
    <w:rsid w:val="00555D01"/>
    <w:rsid w:val="0058783D"/>
    <w:rsid w:val="005A3AE3"/>
    <w:rsid w:val="005C795C"/>
    <w:rsid w:val="005E3BE1"/>
    <w:rsid w:val="005F1C7D"/>
    <w:rsid w:val="00636347"/>
    <w:rsid w:val="00642475"/>
    <w:rsid w:val="0066615B"/>
    <w:rsid w:val="00691DEB"/>
    <w:rsid w:val="006A0AF1"/>
    <w:rsid w:val="006C2C9C"/>
    <w:rsid w:val="00742C04"/>
    <w:rsid w:val="00771113"/>
    <w:rsid w:val="007A27AC"/>
    <w:rsid w:val="007B2911"/>
    <w:rsid w:val="007F3581"/>
    <w:rsid w:val="00806CCC"/>
    <w:rsid w:val="008539C4"/>
    <w:rsid w:val="008700F7"/>
    <w:rsid w:val="008F1675"/>
    <w:rsid w:val="0095708D"/>
    <w:rsid w:val="00972FC2"/>
    <w:rsid w:val="00982CD6"/>
    <w:rsid w:val="009A63A0"/>
    <w:rsid w:val="009C0611"/>
    <w:rsid w:val="009C38AE"/>
    <w:rsid w:val="00A1330D"/>
    <w:rsid w:val="00AB10CD"/>
    <w:rsid w:val="00AF33B9"/>
    <w:rsid w:val="00B10559"/>
    <w:rsid w:val="00B85F73"/>
    <w:rsid w:val="00B93C1C"/>
    <w:rsid w:val="00BD0EF8"/>
    <w:rsid w:val="00BE0255"/>
    <w:rsid w:val="00BE7FF0"/>
    <w:rsid w:val="00C030DD"/>
    <w:rsid w:val="00C155A4"/>
    <w:rsid w:val="00C65CC1"/>
    <w:rsid w:val="00C71CF4"/>
    <w:rsid w:val="00C8204A"/>
    <w:rsid w:val="00CC2ADD"/>
    <w:rsid w:val="00CE7CFB"/>
    <w:rsid w:val="00CF45D3"/>
    <w:rsid w:val="00CF5FF1"/>
    <w:rsid w:val="00DB76D6"/>
    <w:rsid w:val="00E12F24"/>
    <w:rsid w:val="00EC6341"/>
    <w:rsid w:val="00ED5FD5"/>
    <w:rsid w:val="00EE00F0"/>
    <w:rsid w:val="00F62311"/>
    <w:rsid w:val="00FC7596"/>
    <w:rsid w:val="00FF5DAF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AAEB"/>
  <w15:docId w15:val="{587D3DDD-4FFF-4A69-948A-13948D5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m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us.nyf.hu/~szept/kurzus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agroforestry.org/resources/databases/tree-diversity-analys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f.hu/kornyezet/node/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enyzetiterke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4</cp:revision>
  <dcterms:created xsi:type="dcterms:W3CDTF">2023-05-18T06:00:00Z</dcterms:created>
  <dcterms:modified xsi:type="dcterms:W3CDTF">2023-06-02T07:46:00Z</dcterms:modified>
</cp:coreProperties>
</file>