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52A0D" w14:textId="08809E99" w:rsidR="00986B6F" w:rsidRDefault="326D2A2A" w:rsidP="004957EF">
      <w:pPr>
        <w:jc w:val="center"/>
        <w:rPr>
          <w:b/>
          <w:bCs/>
        </w:rPr>
      </w:pPr>
      <w:r w:rsidRPr="4BCB51EE">
        <w:rPr>
          <w:b/>
          <w:bCs/>
        </w:rPr>
        <w:t>ÁLLATISMERET</w:t>
      </w:r>
      <w:r w:rsidR="00986B6F" w:rsidRPr="4BCB51EE">
        <w:rPr>
          <w:b/>
          <w:bCs/>
        </w:rPr>
        <w:t xml:space="preserve"> </w:t>
      </w:r>
      <w:r w:rsidR="00D855AE" w:rsidRPr="4BCB51EE">
        <w:rPr>
          <w:b/>
          <w:bCs/>
        </w:rPr>
        <w:t>(</w:t>
      </w:r>
      <w:r w:rsidR="00CA5082" w:rsidRPr="00CA5082">
        <w:rPr>
          <w:b/>
          <w:bCs/>
        </w:rPr>
        <w:t>BAI0054L</w:t>
      </w:r>
      <w:r w:rsidR="00CA5082">
        <w:rPr>
          <w:b/>
          <w:bCs/>
        </w:rPr>
        <w:t>, KVO1021</w:t>
      </w:r>
      <w:proofErr w:type="gramStart"/>
      <w:r w:rsidR="00CA5082">
        <w:rPr>
          <w:b/>
          <w:bCs/>
        </w:rPr>
        <w:t xml:space="preserve">, </w:t>
      </w:r>
      <w:r w:rsidR="004957EF" w:rsidRPr="4BCB51EE">
        <w:rPr>
          <w:b/>
          <w:bCs/>
        </w:rPr>
        <w:t>)</w:t>
      </w:r>
      <w:proofErr w:type="gramEnd"/>
      <w:r w:rsidR="004957EF" w:rsidRPr="4BCB51EE">
        <w:rPr>
          <w:b/>
          <w:bCs/>
        </w:rPr>
        <w:t xml:space="preserve"> tárgy</w:t>
      </w:r>
    </w:p>
    <w:p w14:paraId="5A244B83" w14:textId="77777777" w:rsidR="00986B6F" w:rsidRDefault="00986B6F" w:rsidP="004957EF">
      <w:pPr>
        <w:ind w:left="426"/>
        <w:jc w:val="center"/>
        <w:rPr>
          <w:b/>
          <w:bCs/>
        </w:rPr>
      </w:pPr>
      <w:r>
        <w:rPr>
          <w:b/>
          <w:bCs/>
        </w:rPr>
        <w:t>TEMATIKÁJA és KÖVETELMÉNYEI</w:t>
      </w:r>
    </w:p>
    <w:p w14:paraId="672A6659" w14:textId="77777777" w:rsidR="004957EF" w:rsidRDefault="004957EF" w:rsidP="004957EF">
      <w:pPr>
        <w:ind w:left="426"/>
        <w:jc w:val="center"/>
        <w:rPr>
          <w:b/>
          <w:bCs/>
        </w:rPr>
      </w:pPr>
    </w:p>
    <w:p w14:paraId="3AB64D32" w14:textId="77777777" w:rsidR="00986B6F" w:rsidRDefault="004957EF" w:rsidP="00986B6F">
      <w:pPr>
        <w:jc w:val="center"/>
        <w:rPr>
          <w:b/>
          <w:i/>
        </w:rPr>
      </w:pPr>
      <w:r>
        <w:rPr>
          <w:b/>
          <w:i/>
        </w:rPr>
        <w:t>Nappali képzés</w:t>
      </w:r>
    </w:p>
    <w:p w14:paraId="6CACCFEF" w14:textId="77777777" w:rsidR="004957EF" w:rsidRPr="004957EF" w:rsidRDefault="004957EF" w:rsidP="00986B6F">
      <w:pPr>
        <w:jc w:val="center"/>
        <w:rPr>
          <w:b/>
          <w:i/>
        </w:rPr>
      </w:pPr>
      <w:r>
        <w:rPr>
          <w:b/>
          <w:i/>
        </w:rPr>
        <w:t>Előadások</w:t>
      </w:r>
    </w:p>
    <w:p w14:paraId="0A37501D" w14:textId="77777777" w:rsidR="00986B6F" w:rsidRPr="00BF5F83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588"/>
        <w:gridCol w:w="1884"/>
      </w:tblGrid>
      <w:tr w:rsidR="00D855AE" w:rsidRPr="00C42B03" w14:paraId="7325F379" w14:textId="77777777" w:rsidTr="00146662">
        <w:tc>
          <w:tcPr>
            <w:tcW w:w="590" w:type="dxa"/>
          </w:tcPr>
          <w:p w14:paraId="680BC5DC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Hét</w:t>
            </w:r>
          </w:p>
        </w:tc>
        <w:tc>
          <w:tcPr>
            <w:tcW w:w="6588" w:type="dxa"/>
          </w:tcPr>
          <w:p w14:paraId="2A682C44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Témakör</w:t>
            </w:r>
          </w:p>
        </w:tc>
        <w:tc>
          <w:tcPr>
            <w:tcW w:w="1884" w:type="dxa"/>
          </w:tcPr>
          <w:p w14:paraId="65A2BBEC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Megjegyzés</w:t>
            </w:r>
          </w:p>
        </w:tc>
      </w:tr>
      <w:tr w:rsidR="00D855AE" w:rsidRPr="00C42B03" w14:paraId="29357C74" w14:textId="77777777" w:rsidTr="00146662">
        <w:tc>
          <w:tcPr>
            <w:tcW w:w="590" w:type="dxa"/>
          </w:tcPr>
          <w:p w14:paraId="649841BE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1</w:t>
            </w:r>
          </w:p>
        </w:tc>
        <w:tc>
          <w:tcPr>
            <w:tcW w:w="6588" w:type="dxa"/>
          </w:tcPr>
          <w:p w14:paraId="76FAAB52" w14:textId="3F64C7E6" w:rsidR="002F23AF" w:rsidRPr="00763EC1" w:rsidRDefault="00CA5082" w:rsidP="00D855AE">
            <w:r>
              <w:t xml:space="preserve">Rendszerezés alapelvei, rendszertani </w:t>
            </w:r>
            <w:proofErr w:type="gramStart"/>
            <w:r>
              <w:t>kategóriák</w:t>
            </w:r>
            <w:proofErr w:type="gramEnd"/>
            <w:r>
              <w:t>, zoológiai nevezéktan</w:t>
            </w:r>
          </w:p>
        </w:tc>
        <w:tc>
          <w:tcPr>
            <w:tcW w:w="1884" w:type="dxa"/>
          </w:tcPr>
          <w:p w14:paraId="5DAB6C7B" w14:textId="77777777" w:rsidR="00D855AE" w:rsidRPr="00C42B03" w:rsidRDefault="00D855AE" w:rsidP="00C42B03">
            <w:pPr>
              <w:jc w:val="center"/>
              <w:rPr>
                <w:b/>
              </w:rPr>
            </w:pPr>
          </w:p>
        </w:tc>
      </w:tr>
      <w:tr w:rsidR="00D855AE" w:rsidRPr="00C42B03" w14:paraId="091962D6" w14:textId="77777777" w:rsidTr="00146662">
        <w:tc>
          <w:tcPr>
            <w:tcW w:w="590" w:type="dxa"/>
          </w:tcPr>
          <w:p w14:paraId="18F999B5" w14:textId="77777777"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2</w:t>
            </w:r>
          </w:p>
        </w:tc>
        <w:tc>
          <w:tcPr>
            <w:tcW w:w="6588" w:type="dxa"/>
          </w:tcPr>
          <w:p w14:paraId="24C16FF6" w14:textId="34CABF01" w:rsidR="00D855AE" w:rsidRPr="00763EC1" w:rsidRDefault="00CA5082" w:rsidP="00C42B03">
            <w:pPr>
              <w:tabs>
                <w:tab w:val="center" w:pos="4749"/>
              </w:tabs>
              <w:jc w:val="both"/>
            </w:pPr>
            <w:r>
              <w:t>Állati szövetek I.</w:t>
            </w:r>
          </w:p>
        </w:tc>
        <w:tc>
          <w:tcPr>
            <w:tcW w:w="1884" w:type="dxa"/>
          </w:tcPr>
          <w:p w14:paraId="02EB378F" w14:textId="77777777"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14:paraId="57C11C7A" w14:textId="77777777" w:rsidTr="00146662">
        <w:tc>
          <w:tcPr>
            <w:tcW w:w="590" w:type="dxa"/>
          </w:tcPr>
          <w:p w14:paraId="5FCD5EC4" w14:textId="77777777" w:rsidR="00D855AE" w:rsidRPr="00C42B03" w:rsidRDefault="002F23AF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3</w:t>
            </w:r>
          </w:p>
        </w:tc>
        <w:tc>
          <w:tcPr>
            <w:tcW w:w="6588" w:type="dxa"/>
          </w:tcPr>
          <w:p w14:paraId="0BCECEE1" w14:textId="789211E8" w:rsidR="00D855AE" w:rsidRPr="00BF5F83" w:rsidRDefault="00CA5082" w:rsidP="00C42B03">
            <w:pPr>
              <w:jc w:val="both"/>
            </w:pPr>
            <w:r>
              <w:t>Állati szövetek II.</w:t>
            </w:r>
          </w:p>
        </w:tc>
        <w:tc>
          <w:tcPr>
            <w:tcW w:w="1884" w:type="dxa"/>
          </w:tcPr>
          <w:p w14:paraId="6A05A809" w14:textId="77777777" w:rsidR="00D855AE" w:rsidRPr="00C42B03" w:rsidRDefault="00D855AE" w:rsidP="00D21B7E">
            <w:pPr>
              <w:rPr>
                <w:b/>
              </w:rPr>
            </w:pPr>
          </w:p>
        </w:tc>
      </w:tr>
      <w:tr w:rsidR="00D855AE" w:rsidRPr="00C42B03" w14:paraId="159B833E" w14:textId="77777777" w:rsidTr="00146662">
        <w:tc>
          <w:tcPr>
            <w:tcW w:w="590" w:type="dxa"/>
          </w:tcPr>
          <w:p w14:paraId="2598DEE6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4</w:t>
            </w:r>
          </w:p>
        </w:tc>
        <w:tc>
          <w:tcPr>
            <w:tcW w:w="6588" w:type="dxa"/>
          </w:tcPr>
          <w:p w14:paraId="0059A75A" w14:textId="1E93D40F" w:rsidR="00D855AE" w:rsidRPr="00BF5F83" w:rsidRDefault="00CA5082" w:rsidP="00C42B03">
            <w:pPr>
              <w:jc w:val="both"/>
            </w:pPr>
            <w:r>
              <w:t>Állati szövetek III.</w:t>
            </w:r>
          </w:p>
        </w:tc>
        <w:tc>
          <w:tcPr>
            <w:tcW w:w="1884" w:type="dxa"/>
          </w:tcPr>
          <w:p w14:paraId="5A39BBE3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4173A252" w14:textId="77777777" w:rsidTr="00146662">
        <w:tc>
          <w:tcPr>
            <w:tcW w:w="590" w:type="dxa"/>
          </w:tcPr>
          <w:p w14:paraId="78941E47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5</w:t>
            </w:r>
          </w:p>
        </w:tc>
        <w:tc>
          <w:tcPr>
            <w:tcW w:w="6588" w:type="dxa"/>
          </w:tcPr>
          <w:p w14:paraId="28F4E7D4" w14:textId="3DC71458" w:rsidR="00D855AE" w:rsidRPr="00715032" w:rsidRDefault="00CA5082" w:rsidP="00C42B03">
            <w:pPr>
              <w:jc w:val="both"/>
            </w:pPr>
            <w:r>
              <w:t xml:space="preserve">A </w:t>
            </w:r>
            <w:proofErr w:type="spellStart"/>
            <w:r>
              <w:t>kültakaró</w:t>
            </w:r>
            <w:proofErr w:type="spellEnd"/>
          </w:p>
        </w:tc>
        <w:tc>
          <w:tcPr>
            <w:tcW w:w="1884" w:type="dxa"/>
          </w:tcPr>
          <w:p w14:paraId="41C8F396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D855AE" w:rsidRPr="00C42B03" w14:paraId="54A0EBAF" w14:textId="77777777" w:rsidTr="00146662">
        <w:tc>
          <w:tcPr>
            <w:tcW w:w="590" w:type="dxa"/>
          </w:tcPr>
          <w:p w14:paraId="29B4EA11" w14:textId="77777777" w:rsidR="00D855AE" w:rsidRPr="00C42B03" w:rsidRDefault="00D855AE" w:rsidP="00C42B03">
            <w:pPr>
              <w:jc w:val="center"/>
              <w:rPr>
                <w:b/>
              </w:rPr>
            </w:pPr>
            <w:r w:rsidRPr="00C42B03">
              <w:rPr>
                <w:b/>
              </w:rPr>
              <w:t>6</w:t>
            </w:r>
          </w:p>
        </w:tc>
        <w:tc>
          <w:tcPr>
            <w:tcW w:w="6588" w:type="dxa"/>
          </w:tcPr>
          <w:p w14:paraId="1141808A" w14:textId="2B11F1A6" w:rsidR="00314C3D" w:rsidRPr="00715032" w:rsidRDefault="00146662" w:rsidP="00C42B03">
            <w:pPr>
              <w:jc w:val="both"/>
            </w:pPr>
            <w:r>
              <w:t>A mozgás</w:t>
            </w:r>
          </w:p>
        </w:tc>
        <w:tc>
          <w:tcPr>
            <w:tcW w:w="1884" w:type="dxa"/>
          </w:tcPr>
          <w:p w14:paraId="72A3D3EC" w14:textId="77777777" w:rsidR="00D855AE" w:rsidRPr="00C42B03" w:rsidRDefault="00D855AE" w:rsidP="00986B6F">
            <w:pPr>
              <w:rPr>
                <w:b/>
              </w:rPr>
            </w:pPr>
          </w:p>
        </w:tc>
      </w:tr>
      <w:tr w:rsidR="00146662" w:rsidRPr="00C42B03" w14:paraId="71268E39" w14:textId="77777777" w:rsidTr="00146662">
        <w:tc>
          <w:tcPr>
            <w:tcW w:w="590" w:type="dxa"/>
          </w:tcPr>
          <w:p w14:paraId="75697EEC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7</w:t>
            </w:r>
          </w:p>
        </w:tc>
        <w:tc>
          <w:tcPr>
            <w:tcW w:w="6588" w:type="dxa"/>
          </w:tcPr>
          <w:p w14:paraId="45172555" w14:textId="228EC2A6" w:rsidR="00146662" w:rsidRPr="00715032" w:rsidRDefault="00146662" w:rsidP="00146662">
            <w:pPr>
              <w:jc w:val="both"/>
            </w:pPr>
            <w:r>
              <w:t xml:space="preserve">Az állatok táplálkozása </w:t>
            </w:r>
          </w:p>
        </w:tc>
        <w:tc>
          <w:tcPr>
            <w:tcW w:w="1884" w:type="dxa"/>
          </w:tcPr>
          <w:p w14:paraId="0D0B940D" w14:textId="77777777" w:rsidR="00146662" w:rsidRPr="00C42B03" w:rsidRDefault="00146662" w:rsidP="00146662">
            <w:pPr>
              <w:rPr>
                <w:b/>
              </w:rPr>
            </w:pPr>
          </w:p>
        </w:tc>
      </w:tr>
      <w:tr w:rsidR="00146662" w:rsidRPr="00C42B03" w14:paraId="509502D8" w14:textId="77777777" w:rsidTr="00146662">
        <w:tc>
          <w:tcPr>
            <w:tcW w:w="590" w:type="dxa"/>
          </w:tcPr>
          <w:p w14:paraId="44B0A208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8</w:t>
            </w:r>
          </w:p>
        </w:tc>
        <w:tc>
          <w:tcPr>
            <w:tcW w:w="6588" w:type="dxa"/>
          </w:tcPr>
          <w:p w14:paraId="7E378D63" w14:textId="77FEF7E7" w:rsidR="00146662" w:rsidRPr="00715032" w:rsidRDefault="00146662" w:rsidP="00146662">
            <w:pPr>
              <w:jc w:val="both"/>
            </w:pPr>
            <w:r>
              <w:t>Az állatok keringése</w:t>
            </w:r>
          </w:p>
        </w:tc>
        <w:tc>
          <w:tcPr>
            <w:tcW w:w="1884" w:type="dxa"/>
          </w:tcPr>
          <w:p w14:paraId="0E27B00A" w14:textId="77777777" w:rsidR="00146662" w:rsidRPr="00C42B03" w:rsidRDefault="00146662" w:rsidP="00146662">
            <w:pPr>
              <w:rPr>
                <w:b/>
              </w:rPr>
            </w:pPr>
          </w:p>
        </w:tc>
      </w:tr>
      <w:tr w:rsidR="00146662" w:rsidRPr="00C42B03" w14:paraId="454EDCC6" w14:textId="77777777" w:rsidTr="00146662">
        <w:tc>
          <w:tcPr>
            <w:tcW w:w="590" w:type="dxa"/>
          </w:tcPr>
          <w:p w14:paraId="2B2B7304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9</w:t>
            </w:r>
          </w:p>
        </w:tc>
        <w:tc>
          <w:tcPr>
            <w:tcW w:w="6588" w:type="dxa"/>
          </w:tcPr>
          <w:p w14:paraId="5D5CABAC" w14:textId="0B79480A" w:rsidR="00146662" w:rsidRPr="00210F84" w:rsidRDefault="00146662" w:rsidP="00146662">
            <w:pPr>
              <w:jc w:val="both"/>
            </w:pPr>
            <w:r>
              <w:t>Az állatok légzése</w:t>
            </w:r>
          </w:p>
        </w:tc>
        <w:tc>
          <w:tcPr>
            <w:tcW w:w="1884" w:type="dxa"/>
          </w:tcPr>
          <w:p w14:paraId="60061E4C" w14:textId="77777777" w:rsidR="00146662" w:rsidRPr="00C42B03" w:rsidRDefault="00146662" w:rsidP="00146662">
            <w:pPr>
              <w:rPr>
                <w:b/>
              </w:rPr>
            </w:pPr>
          </w:p>
        </w:tc>
      </w:tr>
      <w:tr w:rsidR="00146662" w:rsidRPr="00C42B03" w14:paraId="27D0514B" w14:textId="77777777" w:rsidTr="00146662">
        <w:tc>
          <w:tcPr>
            <w:tcW w:w="590" w:type="dxa"/>
          </w:tcPr>
          <w:p w14:paraId="5D369756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10</w:t>
            </w:r>
          </w:p>
        </w:tc>
        <w:tc>
          <w:tcPr>
            <w:tcW w:w="6588" w:type="dxa"/>
          </w:tcPr>
          <w:p w14:paraId="6B668FA3" w14:textId="46CD697F" w:rsidR="00146662" w:rsidRPr="00BF5F83" w:rsidRDefault="00146662" w:rsidP="00146662">
            <w:pPr>
              <w:jc w:val="both"/>
            </w:pPr>
            <w:r w:rsidRPr="00CA5082">
              <w:t>Az állatok kiválasztása</w:t>
            </w:r>
          </w:p>
        </w:tc>
        <w:tc>
          <w:tcPr>
            <w:tcW w:w="1884" w:type="dxa"/>
          </w:tcPr>
          <w:p w14:paraId="44EAFD9C" w14:textId="77777777" w:rsidR="00146662" w:rsidRPr="00C42B03" w:rsidRDefault="00146662" w:rsidP="00146662">
            <w:pPr>
              <w:rPr>
                <w:b/>
              </w:rPr>
            </w:pPr>
          </w:p>
        </w:tc>
      </w:tr>
      <w:tr w:rsidR="00146662" w:rsidRPr="00C42B03" w14:paraId="5A61BD1F" w14:textId="77777777" w:rsidTr="00146662">
        <w:tc>
          <w:tcPr>
            <w:tcW w:w="590" w:type="dxa"/>
          </w:tcPr>
          <w:p w14:paraId="4737E36C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11</w:t>
            </w:r>
          </w:p>
        </w:tc>
        <w:tc>
          <w:tcPr>
            <w:tcW w:w="6588" w:type="dxa"/>
          </w:tcPr>
          <w:p w14:paraId="2D8B1EDC" w14:textId="5154FA03" w:rsidR="00146662" w:rsidRPr="00BF5F83" w:rsidRDefault="00146662" w:rsidP="00146662">
            <w:pPr>
              <w:jc w:val="both"/>
            </w:pPr>
            <w:r w:rsidRPr="00CA5082">
              <w:t>Az ideg- és hormonális rendszer fejlődése</w:t>
            </w:r>
          </w:p>
        </w:tc>
        <w:tc>
          <w:tcPr>
            <w:tcW w:w="1884" w:type="dxa"/>
          </w:tcPr>
          <w:p w14:paraId="4B94D5A5" w14:textId="77777777" w:rsidR="00146662" w:rsidRPr="00C42B03" w:rsidRDefault="00146662" w:rsidP="00146662">
            <w:pPr>
              <w:rPr>
                <w:b/>
              </w:rPr>
            </w:pPr>
          </w:p>
        </w:tc>
      </w:tr>
      <w:tr w:rsidR="00146662" w:rsidRPr="00C42B03" w14:paraId="6F9CDC55" w14:textId="77777777" w:rsidTr="00146662">
        <w:tc>
          <w:tcPr>
            <w:tcW w:w="590" w:type="dxa"/>
          </w:tcPr>
          <w:p w14:paraId="4B73E586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12</w:t>
            </w:r>
          </w:p>
        </w:tc>
        <w:tc>
          <w:tcPr>
            <w:tcW w:w="6588" w:type="dxa"/>
          </w:tcPr>
          <w:p w14:paraId="7E165367" w14:textId="44082CDE" w:rsidR="00146662" w:rsidRPr="00210F84" w:rsidRDefault="00146662" w:rsidP="00146662">
            <w:pPr>
              <w:jc w:val="both"/>
            </w:pPr>
            <w:r>
              <w:t>Az állatok szaporodása</w:t>
            </w:r>
          </w:p>
        </w:tc>
        <w:tc>
          <w:tcPr>
            <w:tcW w:w="1884" w:type="dxa"/>
          </w:tcPr>
          <w:p w14:paraId="3DEEC669" w14:textId="77777777" w:rsidR="00146662" w:rsidRPr="00C42B03" w:rsidRDefault="00146662" w:rsidP="00146662">
            <w:pPr>
              <w:rPr>
                <w:b/>
              </w:rPr>
            </w:pPr>
          </w:p>
        </w:tc>
      </w:tr>
      <w:tr w:rsidR="00146662" w:rsidRPr="00C42B03" w14:paraId="4DCCD9C2" w14:textId="77777777" w:rsidTr="00146662">
        <w:tc>
          <w:tcPr>
            <w:tcW w:w="590" w:type="dxa"/>
          </w:tcPr>
          <w:p w14:paraId="39F18D26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13</w:t>
            </w:r>
          </w:p>
        </w:tc>
        <w:tc>
          <w:tcPr>
            <w:tcW w:w="6588" w:type="dxa"/>
          </w:tcPr>
          <w:p w14:paraId="1662A5C2" w14:textId="127E821E" w:rsidR="00146662" w:rsidRPr="004B1BC0" w:rsidRDefault="00146662" w:rsidP="00146662">
            <w:r>
              <w:t>Az állatok viselkedése I</w:t>
            </w:r>
          </w:p>
        </w:tc>
        <w:tc>
          <w:tcPr>
            <w:tcW w:w="1884" w:type="dxa"/>
          </w:tcPr>
          <w:p w14:paraId="3656B9AB" w14:textId="77777777" w:rsidR="00146662" w:rsidRPr="00C42B03" w:rsidRDefault="00146662" w:rsidP="00146662">
            <w:pPr>
              <w:jc w:val="center"/>
              <w:rPr>
                <w:b/>
              </w:rPr>
            </w:pPr>
          </w:p>
        </w:tc>
      </w:tr>
      <w:tr w:rsidR="00146662" w:rsidRPr="00C42B03" w14:paraId="3DD29CB0" w14:textId="77777777" w:rsidTr="00146662">
        <w:tc>
          <w:tcPr>
            <w:tcW w:w="590" w:type="dxa"/>
          </w:tcPr>
          <w:p w14:paraId="4E1E336A" w14:textId="77777777" w:rsidR="00146662" w:rsidRPr="00C42B03" w:rsidRDefault="00146662" w:rsidP="00146662">
            <w:pPr>
              <w:jc w:val="center"/>
              <w:rPr>
                <w:b/>
              </w:rPr>
            </w:pPr>
            <w:r w:rsidRPr="00C42B03">
              <w:rPr>
                <w:b/>
              </w:rPr>
              <w:t>14</w:t>
            </w:r>
          </w:p>
        </w:tc>
        <w:tc>
          <w:tcPr>
            <w:tcW w:w="6588" w:type="dxa"/>
          </w:tcPr>
          <w:p w14:paraId="3F85D72D" w14:textId="3B88E150" w:rsidR="00146662" w:rsidRPr="008631C0" w:rsidRDefault="00146662" w:rsidP="00146662">
            <w:pPr>
              <w:tabs>
                <w:tab w:val="center" w:pos="4749"/>
              </w:tabs>
              <w:jc w:val="both"/>
            </w:pPr>
            <w:r>
              <w:t>Az állatok viselkedése II.</w:t>
            </w:r>
          </w:p>
        </w:tc>
        <w:tc>
          <w:tcPr>
            <w:tcW w:w="1884" w:type="dxa"/>
          </w:tcPr>
          <w:p w14:paraId="45FB0818" w14:textId="77777777" w:rsidR="00146662" w:rsidRPr="00C42B03" w:rsidRDefault="00146662" w:rsidP="00146662">
            <w:pPr>
              <w:rPr>
                <w:b/>
              </w:rPr>
            </w:pPr>
          </w:p>
        </w:tc>
      </w:tr>
    </w:tbl>
    <w:p w14:paraId="049F31CB" w14:textId="77777777" w:rsidR="00986B6F" w:rsidRDefault="00986B6F" w:rsidP="00986B6F">
      <w:pPr>
        <w:jc w:val="center"/>
      </w:pPr>
    </w:p>
    <w:p w14:paraId="3FECDF34" w14:textId="77777777" w:rsidR="004957EF" w:rsidRPr="004957EF" w:rsidRDefault="004957EF" w:rsidP="00986B6F">
      <w:pPr>
        <w:jc w:val="center"/>
        <w:rPr>
          <w:b/>
          <w:i/>
        </w:rPr>
      </w:pPr>
      <w:r w:rsidRPr="004957EF">
        <w:rPr>
          <w:b/>
          <w:i/>
        </w:rPr>
        <w:t>Gyakorlat</w:t>
      </w:r>
    </w:p>
    <w:p w14:paraId="53128261" w14:textId="77777777" w:rsidR="004957EF" w:rsidRDefault="004957EF" w:rsidP="00986B6F">
      <w:pPr>
        <w:jc w:val="center"/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1"/>
        <w:gridCol w:w="6644"/>
        <w:gridCol w:w="1611"/>
      </w:tblGrid>
      <w:tr w:rsidR="007E6F7A" w:rsidRPr="002B7E09" w14:paraId="1F510098" w14:textId="77777777" w:rsidTr="007E6F7A">
        <w:tc>
          <w:tcPr>
            <w:tcW w:w="851" w:type="dxa"/>
          </w:tcPr>
          <w:p w14:paraId="1AE96E69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Hét</w:t>
            </w:r>
          </w:p>
        </w:tc>
        <w:tc>
          <w:tcPr>
            <w:tcW w:w="6851" w:type="dxa"/>
          </w:tcPr>
          <w:p w14:paraId="55CBC3A4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Témakör</w:t>
            </w:r>
          </w:p>
        </w:tc>
        <w:tc>
          <w:tcPr>
            <w:tcW w:w="1620" w:type="dxa"/>
          </w:tcPr>
          <w:p w14:paraId="343F441F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 w:rsidRPr="002B7E09">
              <w:rPr>
                <w:b/>
                <w:bCs/>
              </w:rPr>
              <w:t>Megjegyzés</w:t>
            </w:r>
          </w:p>
        </w:tc>
      </w:tr>
      <w:tr w:rsidR="007E6F7A" w:rsidRPr="002B7E09" w14:paraId="6ACE95FC" w14:textId="77777777" w:rsidTr="007E6F7A">
        <w:tc>
          <w:tcPr>
            <w:tcW w:w="851" w:type="dxa"/>
          </w:tcPr>
          <w:p w14:paraId="5AB93DDC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1-2</w:t>
            </w:r>
          </w:p>
        </w:tc>
        <w:tc>
          <w:tcPr>
            <w:tcW w:w="6851" w:type="dxa"/>
          </w:tcPr>
          <w:p w14:paraId="19E61FA7" w14:textId="77777777" w:rsidR="007E6F7A" w:rsidRPr="00A7036A" w:rsidRDefault="007E6F7A" w:rsidP="007E6F7A">
            <w:r>
              <w:t xml:space="preserve">Általános laboratóriumi, munkavédelmi és tűzrendészeti rendszabályok. Laboratóriumi munkarend. A fénymikroszkóp működése. </w:t>
            </w:r>
          </w:p>
        </w:tc>
        <w:tc>
          <w:tcPr>
            <w:tcW w:w="1620" w:type="dxa"/>
          </w:tcPr>
          <w:p w14:paraId="62486C05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42666B42" w14:textId="77777777" w:rsidTr="007E6F7A">
        <w:tc>
          <w:tcPr>
            <w:tcW w:w="851" w:type="dxa"/>
          </w:tcPr>
          <w:p w14:paraId="2315474C" w14:textId="77777777" w:rsidR="007E6F7A" w:rsidRDefault="007E6F7A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3-4</w:t>
            </w:r>
          </w:p>
        </w:tc>
        <w:tc>
          <w:tcPr>
            <w:tcW w:w="6851" w:type="dxa"/>
          </w:tcPr>
          <w:p w14:paraId="70E8649F" w14:textId="600256B0" w:rsidR="007E6F7A" w:rsidRDefault="00146662" w:rsidP="007E6F7A">
            <w:r>
              <w:t>A hámszövetek-, kötőszövetek felépítése, vizsgálata</w:t>
            </w:r>
          </w:p>
        </w:tc>
        <w:tc>
          <w:tcPr>
            <w:tcW w:w="1620" w:type="dxa"/>
          </w:tcPr>
          <w:p w14:paraId="4101652C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7CC008DB" w14:textId="77777777" w:rsidTr="007E6F7A">
        <w:tc>
          <w:tcPr>
            <w:tcW w:w="851" w:type="dxa"/>
          </w:tcPr>
          <w:p w14:paraId="77EDE0BD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5-6</w:t>
            </w:r>
          </w:p>
        </w:tc>
        <w:tc>
          <w:tcPr>
            <w:tcW w:w="6851" w:type="dxa"/>
          </w:tcPr>
          <w:p w14:paraId="3F2F0B04" w14:textId="57E551A5" w:rsidR="007E6F7A" w:rsidRPr="00162EF4" w:rsidRDefault="00146662" w:rsidP="007E6F7A">
            <w:r>
              <w:t>Az izom- és idegszövet felépítése és vizsgálata</w:t>
            </w:r>
          </w:p>
        </w:tc>
        <w:tc>
          <w:tcPr>
            <w:tcW w:w="1620" w:type="dxa"/>
          </w:tcPr>
          <w:p w14:paraId="4B99056E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58FE5454" w14:textId="77777777" w:rsidTr="007E6F7A">
        <w:tc>
          <w:tcPr>
            <w:tcW w:w="851" w:type="dxa"/>
          </w:tcPr>
          <w:p w14:paraId="4EA638F1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7-8</w:t>
            </w:r>
          </w:p>
        </w:tc>
        <w:tc>
          <w:tcPr>
            <w:tcW w:w="6851" w:type="dxa"/>
          </w:tcPr>
          <w:p w14:paraId="4DD60FAF" w14:textId="1AFAAD34" w:rsidR="007E6F7A" w:rsidRPr="00162EF4" w:rsidRDefault="00146662" w:rsidP="007E6F7A">
            <w:r>
              <w:t xml:space="preserve">Gerinctelenek </w:t>
            </w:r>
            <w:proofErr w:type="spellStart"/>
            <w:r>
              <w:t>testfelépétése</w:t>
            </w:r>
            <w:proofErr w:type="spellEnd"/>
            <w:r>
              <w:t xml:space="preserve">, anatómiája, élettana </w:t>
            </w:r>
          </w:p>
        </w:tc>
        <w:tc>
          <w:tcPr>
            <w:tcW w:w="1620" w:type="dxa"/>
          </w:tcPr>
          <w:p w14:paraId="1299C43A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6783E88A" w14:textId="77777777" w:rsidTr="007E6F7A">
        <w:tc>
          <w:tcPr>
            <w:tcW w:w="851" w:type="dxa"/>
          </w:tcPr>
          <w:p w14:paraId="5F91E966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9-10</w:t>
            </w:r>
          </w:p>
        </w:tc>
        <w:tc>
          <w:tcPr>
            <w:tcW w:w="6851" w:type="dxa"/>
          </w:tcPr>
          <w:p w14:paraId="7919D0B8" w14:textId="7944D048" w:rsidR="007E6F7A" w:rsidRPr="00D94671" w:rsidRDefault="0052091F" w:rsidP="007E6F7A">
            <w:r>
              <w:t>A gerincesek testfelépítése, anatómiája, élettana I.</w:t>
            </w:r>
          </w:p>
        </w:tc>
        <w:tc>
          <w:tcPr>
            <w:tcW w:w="1620" w:type="dxa"/>
          </w:tcPr>
          <w:p w14:paraId="4DDBEF00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71E576F5" w14:textId="77777777" w:rsidTr="007E6F7A">
        <w:tc>
          <w:tcPr>
            <w:tcW w:w="851" w:type="dxa"/>
          </w:tcPr>
          <w:p w14:paraId="7A346230" w14:textId="77777777" w:rsidR="007E6F7A" w:rsidRPr="002B7E09" w:rsidRDefault="007E6F7A" w:rsidP="007E6F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11-12</w:t>
            </w:r>
          </w:p>
        </w:tc>
        <w:tc>
          <w:tcPr>
            <w:tcW w:w="6851" w:type="dxa"/>
          </w:tcPr>
          <w:p w14:paraId="119D1F6E" w14:textId="42149434" w:rsidR="007E6F7A" w:rsidRPr="00D94671" w:rsidRDefault="0052091F" w:rsidP="007E6F7A">
            <w:r>
              <w:t>A gerincesek testfelépítése, anatómiája és élettana II</w:t>
            </w:r>
          </w:p>
        </w:tc>
        <w:tc>
          <w:tcPr>
            <w:tcW w:w="1620" w:type="dxa"/>
          </w:tcPr>
          <w:p w14:paraId="3461D779" w14:textId="77777777" w:rsidR="007E6F7A" w:rsidRPr="002B7E09" w:rsidRDefault="007E6F7A" w:rsidP="007E6F7A">
            <w:pPr>
              <w:jc w:val="both"/>
              <w:rPr>
                <w:b/>
                <w:bCs/>
              </w:rPr>
            </w:pPr>
          </w:p>
        </w:tc>
      </w:tr>
      <w:tr w:rsidR="007E6F7A" w:rsidRPr="002B7E09" w14:paraId="70BE72E5" w14:textId="77777777" w:rsidTr="007E6F7A">
        <w:tc>
          <w:tcPr>
            <w:tcW w:w="851" w:type="dxa"/>
          </w:tcPr>
          <w:p w14:paraId="3797D549" w14:textId="77777777" w:rsidR="007E6F7A" w:rsidRPr="002B7E09" w:rsidRDefault="007E6F7A" w:rsidP="007E6F7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13-14</w:t>
            </w:r>
          </w:p>
        </w:tc>
        <w:tc>
          <w:tcPr>
            <w:tcW w:w="6851" w:type="dxa"/>
          </w:tcPr>
          <w:p w14:paraId="368CA0E3" w14:textId="77777777" w:rsidR="007E6F7A" w:rsidRPr="002B7E09" w:rsidRDefault="007E6F7A" w:rsidP="009558EC">
            <w:pPr>
              <w:spacing w:line="360" w:lineRule="auto"/>
              <w:jc w:val="both"/>
              <w:rPr>
                <w:b/>
                <w:bCs/>
              </w:rPr>
            </w:pPr>
            <w:r>
              <w:t xml:space="preserve">Záró gyakorlat. A félévi munka értékelése. </w:t>
            </w:r>
          </w:p>
        </w:tc>
        <w:tc>
          <w:tcPr>
            <w:tcW w:w="1620" w:type="dxa"/>
          </w:tcPr>
          <w:p w14:paraId="3CF2D8B6" w14:textId="77777777" w:rsidR="007E6F7A" w:rsidRPr="002B7E09" w:rsidRDefault="007E6F7A" w:rsidP="009558EC">
            <w:pPr>
              <w:spacing w:line="360" w:lineRule="auto"/>
              <w:jc w:val="both"/>
              <w:rPr>
                <w:b/>
                <w:bCs/>
              </w:rPr>
            </w:pPr>
          </w:p>
        </w:tc>
      </w:tr>
    </w:tbl>
    <w:p w14:paraId="0FB78278" w14:textId="77777777" w:rsidR="004957EF" w:rsidRDefault="004957EF" w:rsidP="007E6F7A">
      <w:pPr>
        <w:jc w:val="center"/>
      </w:pPr>
    </w:p>
    <w:p w14:paraId="1FC39945" w14:textId="77777777" w:rsidR="007E6F7A" w:rsidRDefault="007E6F7A" w:rsidP="007E6F7A">
      <w:pPr>
        <w:jc w:val="center"/>
      </w:pPr>
    </w:p>
    <w:p w14:paraId="0562CB0E" w14:textId="77777777" w:rsidR="007E6F7A" w:rsidRDefault="007E6F7A" w:rsidP="007E6F7A">
      <w:pPr>
        <w:jc w:val="center"/>
      </w:pPr>
    </w:p>
    <w:p w14:paraId="34CE0A41" w14:textId="77777777" w:rsidR="007E6F7A" w:rsidRDefault="007E6F7A" w:rsidP="007E6F7A">
      <w:pPr>
        <w:jc w:val="center"/>
      </w:pPr>
    </w:p>
    <w:p w14:paraId="62EBF3C5" w14:textId="77777777" w:rsidR="007E6F7A" w:rsidRDefault="007E6F7A" w:rsidP="007E6F7A">
      <w:pPr>
        <w:jc w:val="center"/>
      </w:pPr>
    </w:p>
    <w:p w14:paraId="682B0057" w14:textId="77777777" w:rsidR="00986B6F" w:rsidRDefault="00986B6F" w:rsidP="00986B6F">
      <w:pPr>
        <w:jc w:val="center"/>
        <w:rPr>
          <w:b/>
        </w:rPr>
      </w:pPr>
      <w:r w:rsidRPr="00552AF4">
        <w:rPr>
          <w:b/>
        </w:rPr>
        <w:t>Követelmények:</w:t>
      </w:r>
    </w:p>
    <w:p w14:paraId="6D98A12B" w14:textId="77777777" w:rsidR="00986B6F" w:rsidRPr="00552AF4" w:rsidRDefault="00986B6F" w:rsidP="00986B6F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3"/>
        <w:gridCol w:w="4529"/>
      </w:tblGrid>
      <w:tr w:rsidR="00986B6F" w14:paraId="161D85FB" w14:textId="77777777" w:rsidTr="00C42B03">
        <w:tc>
          <w:tcPr>
            <w:tcW w:w="4606" w:type="dxa"/>
          </w:tcPr>
          <w:p w14:paraId="6E080D71" w14:textId="77777777" w:rsidR="00986B6F" w:rsidRDefault="00986B6F" w:rsidP="00986B6F">
            <w:r>
              <w:t>A foglalkozásokon való részvétel előírásai:</w:t>
            </w:r>
          </w:p>
        </w:tc>
        <w:tc>
          <w:tcPr>
            <w:tcW w:w="4606" w:type="dxa"/>
          </w:tcPr>
          <w:p w14:paraId="76BF888B" w14:textId="77777777" w:rsidR="00C66192" w:rsidRDefault="007E6F7A" w:rsidP="00C42B03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Az előadásokon a részvétel </w:t>
            </w:r>
            <w:r w:rsidR="003A0B6C">
              <w:rPr>
                <w:color w:val="000000"/>
                <w:sz w:val="23"/>
                <w:szCs w:val="23"/>
              </w:rPr>
              <w:t>ajánlott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</w:p>
          <w:p w14:paraId="7378F7ED" w14:textId="77777777" w:rsidR="00986B6F" w:rsidRDefault="007E6F7A" w:rsidP="00C42B03">
            <w:pPr>
              <w:jc w:val="both"/>
            </w:pPr>
            <w:r>
              <w:rPr>
                <w:color w:val="000000"/>
                <w:sz w:val="23"/>
                <w:szCs w:val="23"/>
              </w:rPr>
              <w:t>A gyakorlatokon a részvétel kötelező.</w:t>
            </w:r>
          </w:p>
        </w:tc>
      </w:tr>
      <w:tr w:rsidR="00986B6F" w14:paraId="12425815" w14:textId="77777777" w:rsidTr="00C42B03">
        <w:tc>
          <w:tcPr>
            <w:tcW w:w="4606" w:type="dxa"/>
          </w:tcPr>
          <w:p w14:paraId="39E49584" w14:textId="77777777" w:rsidR="00986B6F" w:rsidRDefault="00986B6F" w:rsidP="00986B6F">
            <w:r>
              <w:t>A félévi ellenőrzések követelményei:</w:t>
            </w:r>
          </w:p>
        </w:tc>
        <w:tc>
          <w:tcPr>
            <w:tcW w:w="4606" w:type="dxa"/>
          </w:tcPr>
          <w:p w14:paraId="173B0736" w14:textId="77777777" w:rsidR="008631C0" w:rsidRDefault="00C66192" w:rsidP="003A0B6C">
            <w:pPr>
              <w:jc w:val="both"/>
            </w:pPr>
            <w:r>
              <w:t>Zárthelyi dolgozat a gyakorlatok anyagából.</w:t>
            </w:r>
          </w:p>
        </w:tc>
      </w:tr>
      <w:tr w:rsidR="00986B6F" w14:paraId="725779FC" w14:textId="77777777" w:rsidTr="00C42B03">
        <w:tc>
          <w:tcPr>
            <w:tcW w:w="4606" w:type="dxa"/>
          </w:tcPr>
          <w:p w14:paraId="3388B4FE" w14:textId="77777777" w:rsidR="00986B6F" w:rsidRDefault="00986B6F" w:rsidP="00986B6F">
            <w:r>
              <w:t>A tantárgyhoz rendelt kredit:</w:t>
            </w:r>
          </w:p>
        </w:tc>
        <w:tc>
          <w:tcPr>
            <w:tcW w:w="4606" w:type="dxa"/>
          </w:tcPr>
          <w:p w14:paraId="49C71973" w14:textId="77777777" w:rsidR="00986B6F" w:rsidRDefault="003A0B6C" w:rsidP="00C42B03">
            <w:pPr>
              <w:jc w:val="both"/>
            </w:pPr>
            <w:r>
              <w:t xml:space="preserve">4 </w:t>
            </w:r>
          </w:p>
        </w:tc>
      </w:tr>
      <w:tr w:rsidR="00986B6F" w14:paraId="519C3ECF" w14:textId="77777777" w:rsidTr="00C42B03">
        <w:tc>
          <w:tcPr>
            <w:tcW w:w="4606" w:type="dxa"/>
          </w:tcPr>
          <w:p w14:paraId="368C5169" w14:textId="77777777" w:rsidR="00986B6F" w:rsidRDefault="00986B6F" w:rsidP="00986B6F">
            <w:r>
              <w:t>Az érdemjegy kialakítás módja:</w:t>
            </w:r>
          </w:p>
        </w:tc>
        <w:tc>
          <w:tcPr>
            <w:tcW w:w="4606" w:type="dxa"/>
          </w:tcPr>
          <w:p w14:paraId="7E2DF75A" w14:textId="77777777" w:rsidR="00834E7C" w:rsidRDefault="00C66192" w:rsidP="00C42B03">
            <w:pPr>
              <w:jc w:val="both"/>
            </w:pPr>
            <w:r>
              <w:t xml:space="preserve">A gyakorlat teljesítése a vizsgára bocsátás előfeltétele. </w:t>
            </w:r>
            <w:r w:rsidR="00834E7C">
              <w:t>A vizsga szóbeli, az előzetesen kiadott tételsor alapján.</w:t>
            </w:r>
          </w:p>
          <w:p w14:paraId="4492FCA5" w14:textId="77777777" w:rsidR="00834E7C" w:rsidRDefault="00834E7C" w:rsidP="00C42B03">
            <w:pPr>
              <w:jc w:val="both"/>
            </w:pPr>
            <w:r>
              <w:lastRenderedPageBreak/>
              <w:t>A teljesítmény értékelése:</w:t>
            </w:r>
          </w:p>
          <w:p w14:paraId="40A2ED7F" w14:textId="77777777" w:rsidR="00834E7C" w:rsidRDefault="00834E7C" w:rsidP="00C42B03">
            <w:pPr>
              <w:jc w:val="both"/>
            </w:pPr>
            <w:r>
              <w:t xml:space="preserve">0-49 %: elégtelen </w:t>
            </w:r>
          </w:p>
          <w:p w14:paraId="3CE2E9C6" w14:textId="77777777" w:rsidR="00834E7C" w:rsidRDefault="00834E7C" w:rsidP="00C42B03">
            <w:pPr>
              <w:jc w:val="both"/>
            </w:pPr>
            <w:r>
              <w:t>50-59 %: elégséges</w:t>
            </w:r>
          </w:p>
          <w:p w14:paraId="583D89D2" w14:textId="77777777" w:rsidR="00834E7C" w:rsidRDefault="00834E7C" w:rsidP="00C42B03">
            <w:pPr>
              <w:jc w:val="both"/>
            </w:pPr>
            <w:r>
              <w:t>60-79 % közepes</w:t>
            </w:r>
          </w:p>
          <w:p w14:paraId="03154640" w14:textId="77777777" w:rsidR="00834E7C" w:rsidRDefault="00834E7C" w:rsidP="00C42B03">
            <w:pPr>
              <w:jc w:val="both"/>
            </w:pPr>
            <w:r>
              <w:t>80-89 %: jó</w:t>
            </w:r>
          </w:p>
          <w:p w14:paraId="5CE6CBC8" w14:textId="77777777" w:rsidR="00986B6F" w:rsidRDefault="00834E7C" w:rsidP="00C42B03">
            <w:pPr>
              <w:jc w:val="both"/>
            </w:pPr>
            <w:r>
              <w:t>90-100 %: jeles</w:t>
            </w:r>
          </w:p>
        </w:tc>
      </w:tr>
      <w:tr w:rsidR="00986B6F" w14:paraId="51E2CE57" w14:textId="77777777" w:rsidTr="00C42B03">
        <w:tc>
          <w:tcPr>
            <w:tcW w:w="4606" w:type="dxa"/>
          </w:tcPr>
          <w:p w14:paraId="31434B29" w14:textId="77777777" w:rsidR="00986B6F" w:rsidRDefault="00986B6F" w:rsidP="00986B6F">
            <w:r>
              <w:lastRenderedPageBreak/>
              <w:t>Ajánlott irodalom:</w:t>
            </w:r>
          </w:p>
        </w:tc>
        <w:tc>
          <w:tcPr>
            <w:tcW w:w="4606" w:type="dxa"/>
          </w:tcPr>
          <w:p w14:paraId="1ADDA59B" w14:textId="423B313A" w:rsidR="0052091F" w:rsidRDefault="00D038EE" w:rsidP="00C66192">
            <w:pPr>
              <w:jc w:val="both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Állattan. Szerkesztette: Bakonyi Gábor, Mezőgazda 2003.</w:t>
            </w:r>
            <w:bookmarkStart w:id="0" w:name="_GoBack"/>
            <w:bookmarkEnd w:id="0"/>
          </w:p>
          <w:p w14:paraId="2F0A517C" w14:textId="5DC648A4" w:rsidR="00986B6F" w:rsidRPr="00C42B03" w:rsidRDefault="00834E7C" w:rsidP="00C66192">
            <w:pPr>
              <w:jc w:val="both"/>
              <w:rPr>
                <w:color w:val="000000"/>
                <w:sz w:val="23"/>
                <w:szCs w:val="23"/>
              </w:rPr>
            </w:pPr>
            <w:r w:rsidRPr="00C42B03">
              <w:rPr>
                <w:color w:val="000000"/>
                <w:sz w:val="23"/>
                <w:szCs w:val="23"/>
              </w:rPr>
              <w:t xml:space="preserve">A vizsgára készüléshez a hallgatók rendelkezésére áll az előadások ppt prezentációinak </w:t>
            </w:r>
            <w:r w:rsidR="00C66192">
              <w:rPr>
                <w:color w:val="000000"/>
                <w:sz w:val="23"/>
                <w:szCs w:val="23"/>
              </w:rPr>
              <w:t xml:space="preserve">elektronikus </w:t>
            </w:r>
            <w:r w:rsidRPr="00C42B03">
              <w:rPr>
                <w:color w:val="000000"/>
                <w:sz w:val="23"/>
                <w:szCs w:val="23"/>
              </w:rPr>
              <w:t>formája</w:t>
            </w:r>
            <w:r w:rsidR="00C66192">
              <w:rPr>
                <w:color w:val="000000"/>
                <w:sz w:val="23"/>
                <w:szCs w:val="23"/>
              </w:rPr>
              <w:t xml:space="preserve"> (</w:t>
            </w:r>
            <w:proofErr w:type="spellStart"/>
            <w:r w:rsidR="00C66192">
              <w:rPr>
                <w:color w:val="000000"/>
                <w:sz w:val="23"/>
                <w:szCs w:val="23"/>
              </w:rPr>
              <w:t>pdf</w:t>
            </w:r>
            <w:proofErr w:type="spellEnd"/>
            <w:r w:rsidR="00C66192">
              <w:rPr>
                <w:color w:val="000000"/>
                <w:sz w:val="23"/>
                <w:szCs w:val="23"/>
              </w:rPr>
              <w:t xml:space="preserve"> formátumban), melyet a </w:t>
            </w:r>
            <w:proofErr w:type="gramStart"/>
            <w:r w:rsidR="00C66192">
              <w:rPr>
                <w:color w:val="000000"/>
                <w:sz w:val="23"/>
                <w:szCs w:val="23"/>
              </w:rPr>
              <w:t>kurzus</w:t>
            </w:r>
            <w:proofErr w:type="gramEnd"/>
            <w:r w:rsidR="00C66192">
              <w:rPr>
                <w:color w:val="000000"/>
                <w:sz w:val="23"/>
                <w:szCs w:val="23"/>
              </w:rPr>
              <w:t xml:space="preserve"> kezdetén megkapnak.</w:t>
            </w:r>
          </w:p>
        </w:tc>
      </w:tr>
      <w:tr w:rsidR="00986B6F" w14:paraId="277DC5CA" w14:textId="77777777" w:rsidTr="00C42B03">
        <w:tc>
          <w:tcPr>
            <w:tcW w:w="4606" w:type="dxa"/>
          </w:tcPr>
          <w:p w14:paraId="574166D3" w14:textId="77777777" w:rsidR="00986B6F" w:rsidRDefault="00986B6F" w:rsidP="00986B6F">
            <w:r>
              <w:t>Ajánlott weboldalak:</w:t>
            </w:r>
          </w:p>
        </w:tc>
        <w:tc>
          <w:tcPr>
            <w:tcW w:w="4606" w:type="dxa"/>
          </w:tcPr>
          <w:p w14:paraId="2946DB82" w14:textId="77777777" w:rsidR="00986B6F" w:rsidRDefault="00986B6F" w:rsidP="00C42B03">
            <w:pPr>
              <w:jc w:val="both"/>
            </w:pPr>
          </w:p>
        </w:tc>
      </w:tr>
    </w:tbl>
    <w:p w14:paraId="5997CC1D" w14:textId="77777777" w:rsidR="00766AC8" w:rsidRDefault="00766AC8" w:rsidP="00986B6F"/>
    <w:p w14:paraId="60FBE76F" w14:textId="77777777" w:rsidR="00986B6F" w:rsidRDefault="00C66192" w:rsidP="00C66192">
      <w:pPr>
        <w:jc w:val="center"/>
        <w:rPr>
          <w:b/>
          <w:i/>
        </w:rPr>
      </w:pPr>
      <w:r w:rsidRPr="00C66192">
        <w:rPr>
          <w:b/>
          <w:i/>
        </w:rPr>
        <w:t>Levelező képzés</w:t>
      </w:r>
    </w:p>
    <w:p w14:paraId="04B38CCB" w14:textId="77777777" w:rsidR="00C66192" w:rsidRDefault="00C66192" w:rsidP="00C66192">
      <w:pPr>
        <w:jc w:val="center"/>
        <w:rPr>
          <w:b/>
          <w:i/>
        </w:rPr>
      </w:pPr>
      <w:r>
        <w:rPr>
          <w:b/>
          <w:i/>
        </w:rPr>
        <w:t>Előadások</w:t>
      </w:r>
    </w:p>
    <w:p w14:paraId="110FFD37" w14:textId="77777777" w:rsidR="00C66192" w:rsidRDefault="00C66192" w:rsidP="00C66192">
      <w:pPr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C66192" w:rsidRPr="00672D5E" w14:paraId="5B371B93" w14:textId="77777777" w:rsidTr="009558EC">
        <w:tc>
          <w:tcPr>
            <w:tcW w:w="590" w:type="dxa"/>
            <w:shd w:val="clear" w:color="auto" w:fill="auto"/>
          </w:tcPr>
          <w:p w14:paraId="43CDD731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0E1C62C7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504D9EA6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C66192" w:rsidRPr="00672D5E" w14:paraId="5398E2BD" w14:textId="77777777" w:rsidTr="009558EC">
        <w:tc>
          <w:tcPr>
            <w:tcW w:w="590" w:type="dxa"/>
            <w:shd w:val="clear" w:color="auto" w:fill="auto"/>
          </w:tcPr>
          <w:p w14:paraId="56B20A0C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14:paraId="7CC99238" w14:textId="065A7016" w:rsidR="00C66192" w:rsidRPr="00575B99" w:rsidRDefault="0052091F" w:rsidP="0052091F">
            <w:pPr>
              <w:jc w:val="both"/>
            </w:pPr>
            <w:r>
              <w:t xml:space="preserve">Rendszerezés alapelvei, rendszertani </w:t>
            </w:r>
            <w:proofErr w:type="gramStart"/>
            <w:r>
              <w:t>kategóriák</w:t>
            </w:r>
            <w:proofErr w:type="gramEnd"/>
            <w:r>
              <w:t>, zoológiai nevezéktan</w:t>
            </w:r>
            <w:r>
              <w:t xml:space="preserve">. Állati szövetek. A </w:t>
            </w:r>
            <w:proofErr w:type="spellStart"/>
            <w:r>
              <w:t>kültakaró</w:t>
            </w:r>
            <w:proofErr w:type="spellEnd"/>
            <w:r>
              <w:t xml:space="preserve">-, </w:t>
            </w:r>
            <w:r>
              <w:t>mozgás</w:t>
            </w:r>
            <w:proofErr w:type="gramStart"/>
            <w:r>
              <w:t>,  táplálkozás-</w:t>
            </w:r>
            <w:proofErr w:type="gramEnd"/>
            <w:r>
              <w:t>,  keringés-, légzés-, kiválasztás fejlődése az állatvilágban.</w:t>
            </w:r>
          </w:p>
        </w:tc>
        <w:tc>
          <w:tcPr>
            <w:tcW w:w="2537" w:type="dxa"/>
            <w:shd w:val="clear" w:color="auto" w:fill="auto"/>
          </w:tcPr>
          <w:p w14:paraId="6B699379" w14:textId="77777777" w:rsidR="00C66192" w:rsidRPr="00672D5E" w:rsidRDefault="00C66192" w:rsidP="009558EC">
            <w:pPr>
              <w:rPr>
                <w:b/>
              </w:rPr>
            </w:pPr>
          </w:p>
        </w:tc>
      </w:tr>
      <w:tr w:rsidR="00C66192" w:rsidRPr="00672D5E" w14:paraId="3C47F741" w14:textId="77777777" w:rsidTr="009558EC">
        <w:tc>
          <w:tcPr>
            <w:tcW w:w="590" w:type="dxa"/>
            <w:shd w:val="clear" w:color="auto" w:fill="auto"/>
          </w:tcPr>
          <w:p w14:paraId="7144751B" w14:textId="77777777" w:rsidR="00C66192" w:rsidRPr="00672D5E" w:rsidRDefault="00C66192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2</w:t>
            </w:r>
          </w:p>
        </w:tc>
        <w:tc>
          <w:tcPr>
            <w:tcW w:w="6161" w:type="dxa"/>
            <w:shd w:val="clear" w:color="auto" w:fill="auto"/>
          </w:tcPr>
          <w:p w14:paraId="3287739A" w14:textId="3217748B" w:rsidR="00C66192" w:rsidRPr="00575B99" w:rsidRDefault="0052091F" w:rsidP="0052091F">
            <w:pPr>
              <w:jc w:val="both"/>
            </w:pPr>
            <w:r>
              <w:t>Az ideg- és hormonális rendszer fejlődése</w:t>
            </w:r>
            <w:r>
              <w:t xml:space="preserve">. </w:t>
            </w:r>
            <w:r>
              <w:t>Az állatok szaporodása</w:t>
            </w:r>
            <w:r>
              <w:t>. Az állatok viselkedése.</w:t>
            </w:r>
          </w:p>
        </w:tc>
        <w:tc>
          <w:tcPr>
            <w:tcW w:w="2537" w:type="dxa"/>
            <w:shd w:val="clear" w:color="auto" w:fill="auto"/>
          </w:tcPr>
          <w:p w14:paraId="3FE9F23F" w14:textId="77777777" w:rsidR="00C66192" w:rsidRPr="00672D5E" w:rsidRDefault="00C66192" w:rsidP="009558EC">
            <w:pPr>
              <w:rPr>
                <w:b/>
              </w:rPr>
            </w:pPr>
          </w:p>
        </w:tc>
      </w:tr>
    </w:tbl>
    <w:p w14:paraId="1F72F646" w14:textId="77777777" w:rsidR="00C66192" w:rsidRDefault="00C66192" w:rsidP="00C66192">
      <w:pPr>
        <w:rPr>
          <w:b/>
        </w:rPr>
      </w:pPr>
    </w:p>
    <w:p w14:paraId="08CE6F91" w14:textId="77777777" w:rsidR="001B5F4F" w:rsidRDefault="001B5F4F" w:rsidP="00C66192">
      <w:pPr>
        <w:rPr>
          <w:b/>
        </w:rPr>
      </w:pPr>
    </w:p>
    <w:p w14:paraId="4E30E512" w14:textId="77777777" w:rsidR="00C66192" w:rsidRDefault="00766AC8" w:rsidP="00766AC8">
      <w:pPr>
        <w:jc w:val="center"/>
        <w:rPr>
          <w:b/>
          <w:i/>
        </w:rPr>
      </w:pPr>
      <w:r w:rsidRPr="00766AC8">
        <w:rPr>
          <w:b/>
          <w:i/>
        </w:rPr>
        <w:t>Gyakorlatok</w:t>
      </w:r>
    </w:p>
    <w:p w14:paraId="61CDCEAD" w14:textId="77777777" w:rsidR="00766AC8" w:rsidRDefault="00766AC8" w:rsidP="00766AC8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6161"/>
        <w:gridCol w:w="2537"/>
      </w:tblGrid>
      <w:tr w:rsidR="00766AC8" w:rsidRPr="00672D5E" w14:paraId="2AAF577B" w14:textId="77777777" w:rsidTr="009558EC">
        <w:tc>
          <w:tcPr>
            <w:tcW w:w="590" w:type="dxa"/>
            <w:shd w:val="clear" w:color="auto" w:fill="auto"/>
          </w:tcPr>
          <w:p w14:paraId="76E1F42E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Hét</w:t>
            </w:r>
          </w:p>
        </w:tc>
        <w:tc>
          <w:tcPr>
            <w:tcW w:w="6161" w:type="dxa"/>
            <w:shd w:val="clear" w:color="auto" w:fill="auto"/>
          </w:tcPr>
          <w:p w14:paraId="0F34644F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Témakör</w:t>
            </w:r>
          </w:p>
        </w:tc>
        <w:tc>
          <w:tcPr>
            <w:tcW w:w="2537" w:type="dxa"/>
            <w:shd w:val="clear" w:color="auto" w:fill="auto"/>
          </w:tcPr>
          <w:p w14:paraId="7F9E6098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Megjegyzés</w:t>
            </w:r>
          </w:p>
        </w:tc>
      </w:tr>
      <w:tr w:rsidR="00766AC8" w:rsidRPr="00672D5E" w14:paraId="594709E2" w14:textId="77777777" w:rsidTr="009558EC">
        <w:tc>
          <w:tcPr>
            <w:tcW w:w="590" w:type="dxa"/>
            <w:shd w:val="clear" w:color="auto" w:fill="auto"/>
          </w:tcPr>
          <w:p w14:paraId="249FAAB8" w14:textId="77777777" w:rsidR="00766AC8" w:rsidRPr="00672D5E" w:rsidRDefault="00766AC8" w:rsidP="009558EC">
            <w:pPr>
              <w:jc w:val="center"/>
              <w:rPr>
                <w:b/>
              </w:rPr>
            </w:pPr>
            <w:r w:rsidRPr="00672D5E">
              <w:rPr>
                <w:b/>
              </w:rPr>
              <w:t>1</w:t>
            </w:r>
          </w:p>
        </w:tc>
        <w:tc>
          <w:tcPr>
            <w:tcW w:w="6161" w:type="dxa"/>
            <w:shd w:val="clear" w:color="auto" w:fill="auto"/>
          </w:tcPr>
          <w:p w14:paraId="379ED098" w14:textId="61742616" w:rsidR="0052091F" w:rsidRDefault="0052091F" w:rsidP="0052091F">
            <w:pPr>
              <w:jc w:val="both"/>
            </w:pPr>
            <w:r>
              <w:t xml:space="preserve">A fénymikroszkóp működése. </w:t>
            </w:r>
          </w:p>
          <w:p w14:paraId="593E8504" w14:textId="3B33BA73" w:rsidR="00766AC8" w:rsidRPr="00575B99" w:rsidRDefault="0052091F" w:rsidP="0052091F">
            <w:pPr>
              <w:jc w:val="both"/>
            </w:pPr>
            <w:r>
              <w:t>A hámszövetek-, köt</w:t>
            </w:r>
            <w:r>
              <w:t xml:space="preserve">őszövetek-, </w:t>
            </w:r>
            <w:r>
              <w:t>izom- és idegszövet felépítése és vizsgálata</w:t>
            </w:r>
            <w:r>
              <w:t xml:space="preserve">. </w:t>
            </w:r>
            <w:r>
              <w:t xml:space="preserve">Gerinctelenek </w:t>
            </w:r>
            <w:proofErr w:type="spellStart"/>
            <w:r>
              <w:t>testfelépétése</w:t>
            </w:r>
            <w:proofErr w:type="spellEnd"/>
            <w:r>
              <w:t>,</w:t>
            </w:r>
            <w:r>
              <w:t xml:space="preserve"> anatómiája, </w:t>
            </w:r>
            <w:proofErr w:type="spellStart"/>
            <w:r>
              <w:t>élettana.</w:t>
            </w:r>
            <w:proofErr w:type="gramStart"/>
            <w:r>
              <w:t>A</w:t>
            </w:r>
            <w:proofErr w:type="spellEnd"/>
            <w:proofErr w:type="gramEnd"/>
            <w:r>
              <w:t xml:space="preserve"> gerincesek testfe</w:t>
            </w:r>
            <w:r>
              <w:t>lépítése, anatómiája, élettana.</w:t>
            </w:r>
          </w:p>
        </w:tc>
        <w:tc>
          <w:tcPr>
            <w:tcW w:w="2537" w:type="dxa"/>
            <w:shd w:val="clear" w:color="auto" w:fill="auto"/>
          </w:tcPr>
          <w:p w14:paraId="6BB9E253" w14:textId="77777777" w:rsidR="00766AC8" w:rsidRPr="00672D5E" w:rsidRDefault="00766AC8" w:rsidP="009558EC">
            <w:pPr>
              <w:rPr>
                <w:b/>
              </w:rPr>
            </w:pPr>
          </w:p>
        </w:tc>
      </w:tr>
    </w:tbl>
    <w:p w14:paraId="23DE523C" w14:textId="77777777" w:rsidR="00766AC8" w:rsidRDefault="00766AC8" w:rsidP="00766AC8"/>
    <w:p w14:paraId="40F9195B" w14:textId="77777777" w:rsidR="001B5F4F" w:rsidRDefault="001B5F4F" w:rsidP="001B5F4F">
      <w:pPr>
        <w:jc w:val="center"/>
        <w:rPr>
          <w:b/>
        </w:rPr>
      </w:pPr>
      <w:r>
        <w:rPr>
          <w:b/>
        </w:rPr>
        <w:t>Követelmények:</w:t>
      </w:r>
    </w:p>
    <w:p w14:paraId="52E56223" w14:textId="77777777" w:rsidR="001B5F4F" w:rsidRDefault="001B5F4F" w:rsidP="001B5F4F"/>
    <w:p w14:paraId="43F0AC36" w14:textId="77777777" w:rsidR="001B5F4F" w:rsidRPr="00721CB1" w:rsidRDefault="001B5F4F" w:rsidP="001B5F4F">
      <w:r>
        <w:t>A tárgy teljesítésének követelményei megegyeznek a nappali képzésnél fentebb leírtakkal.</w:t>
      </w:r>
    </w:p>
    <w:p w14:paraId="07547A01" w14:textId="77777777" w:rsidR="001B5F4F" w:rsidRPr="00766AC8" w:rsidRDefault="001B5F4F" w:rsidP="00766AC8"/>
    <w:sectPr w:rsidR="001B5F4F" w:rsidRPr="0076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249E"/>
    <w:multiLevelType w:val="hybridMultilevel"/>
    <w:tmpl w:val="1B722E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56834"/>
    <w:multiLevelType w:val="hybridMultilevel"/>
    <w:tmpl w:val="9B5248F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6F"/>
    <w:rsid w:val="00027610"/>
    <w:rsid w:val="000A6574"/>
    <w:rsid w:val="00136785"/>
    <w:rsid w:val="00146662"/>
    <w:rsid w:val="001B5F4F"/>
    <w:rsid w:val="00210F84"/>
    <w:rsid w:val="002C4F68"/>
    <w:rsid w:val="002F23AF"/>
    <w:rsid w:val="00314C3D"/>
    <w:rsid w:val="00344546"/>
    <w:rsid w:val="00380B2B"/>
    <w:rsid w:val="003A0B6C"/>
    <w:rsid w:val="003D110A"/>
    <w:rsid w:val="004957EF"/>
    <w:rsid w:val="004B1BC0"/>
    <w:rsid w:val="0052091F"/>
    <w:rsid w:val="00545D0B"/>
    <w:rsid w:val="00631612"/>
    <w:rsid w:val="00690819"/>
    <w:rsid w:val="00715032"/>
    <w:rsid w:val="00763EC1"/>
    <w:rsid w:val="00766AC8"/>
    <w:rsid w:val="007E6F7A"/>
    <w:rsid w:val="008213B6"/>
    <w:rsid w:val="008315E9"/>
    <w:rsid w:val="00834E7C"/>
    <w:rsid w:val="008631C0"/>
    <w:rsid w:val="00980185"/>
    <w:rsid w:val="00986B6F"/>
    <w:rsid w:val="00B91857"/>
    <w:rsid w:val="00BE42E1"/>
    <w:rsid w:val="00C42B03"/>
    <w:rsid w:val="00C66192"/>
    <w:rsid w:val="00C72472"/>
    <w:rsid w:val="00CA5082"/>
    <w:rsid w:val="00CC0D54"/>
    <w:rsid w:val="00CD4EE2"/>
    <w:rsid w:val="00CF7086"/>
    <w:rsid w:val="00D038EE"/>
    <w:rsid w:val="00D21B7E"/>
    <w:rsid w:val="00D855AE"/>
    <w:rsid w:val="00FB43EC"/>
    <w:rsid w:val="00FD2BC0"/>
    <w:rsid w:val="326D2A2A"/>
    <w:rsid w:val="4BCB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C04249"/>
  <w15:docId w15:val="{90055DDF-2C29-4A3A-8168-FA6D1084A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86B6F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986B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2010/2011 II</vt:lpstr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2010/2011 II</dc:title>
  <dc:creator>user</dc:creator>
  <cp:lastModifiedBy>OTDK</cp:lastModifiedBy>
  <cp:revision>2</cp:revision>
  <dcterms:created xsi:type="dcterms:W3CDTF">2023-06-02T02:52:00Z</dcterms:created>
  <dcterms:modified xsi:type="dcterms:W3CDTF">2023-06-02T02:52:00Z</dcterms:modified>
</cp:coreProperties>
</file>