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3121FA" w:rsidP="004957EF">
      <w:pPr>
        <w:jc w:val="center"/>
        <w:rPr>
          <w:b/>
          <w:bCs/>
        </w:rPr>
      </w:pPr>
      <w:r>
        <w:rPr>
          <w:b/>
          <w:bCs/>
        </w:rPr>
        <w:t>Szakmódszertan</w:t>
      </w:r>
      <w:r w:rsidR="00986B6F"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>
        <w:rPr>
          <w:b/>
          <w:bCs/>
        </w:rPr>
        <w:t>KEO8001L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66AC8" w:rsidRPr="00575B99" w:rsidRDefault="003121FA" w:rsidP="003121FA">
            <w:pPr>
              <w:jc w:val="both"/>
            </w:pPr>
            <w:r w:rsidRPr="003121FA">
              <w:t xml:space="preserve">A kémiatanítás tervezése, módszerei. A tanulók életkori sajátságainak megfelelő tananyag-feldolgozási módszerek, fogalmi rendszerük megismerése. A Nemzeti alaptanterv, kerettanterv alapvető részei. 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3121FA" w:rsidRPr="00575B99" w:rsidRDefault="003121FA" w:rsidP="003121FA">
            <w:pPr>
              <w:jc w:val="both"/>
            </w:pPr>
            <w:r w:rsidRPr="003121FA">
              <w:t xml:space="preserve">A kémia elméleti modelljei, fogalmak tanítása, tanulásának lehetőségei, nehézségei. A szemléltetés lehetőségei. </w:t>
            </w:r>
            <w:proofErr w:type="gramStart"/>
            <w:r w:rsidRPr="003121FA">
              <w:t>Információ</w:t>
            </w:r>
            <w:proofErr w:type="gramEnd"/>
            <w:r w:rsidRPr="003121FA">
              <w:t xml:space="preserve">források a kémia tanításához. Modellek szerepe, feladatai, gyakorlati alkalmazása. 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3121FA" w:rsidRPr="00575B99" w:rsidRDefault="003121FA" w:rsidP="009558EC">
            <w:pPr>
              <w:jc w:val="both"/>
            </w:pPr>
            <w:r w:rsidRPr="003121FA">
              <w:t>A kémiai kísérlet fogalma, felépítése. A kísérletezés gyakorlata, tárgyi feltételei. Biztonsági tudnivalók: tűz- és balesetvédelmi tudnivalók. Az alapvető műveletek bemutatásának elsajátítása.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</w:tbl>
    <w:p w:rsidR="003121FA" w:rsidRDefault="003121FA" w:rsidP="003121FA">
      <w:pPr>
        <w:jc w:val="center"/>
      </w:pPr>
    </w:p>
    <w:p w:rsidR="003121FA" w:rsidRDefault="003121FA" w:rsidP="003121FA">
      <w:pPr>
        <w:jc w:val="center"/>
        <w:rPr>
          <w:b/>
        </w:rPr>
      </w:pPr>
      <w:r w:rsidRPr="00552AF4">
        <w:rPr>
          <w:b/>
        </w:rPr>
        <w:t>Követelmények:</w:t>
      </w:r>
    </w:p>
    <w:p w:rsidR="003121FA" w:rsidRPr="00552AF4" w:rsidRDefault="003121FA" w:rsidP="003121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3121FA" w:rsidTr="007D66BB">
        <w:tc>
          <w:tcPr>
            <w:tcW w:w="4606" w:type="dxa"/>
          </w:tcPr>
          <w:p w:rsidR="003121FA" w:rsidRDefault="003121FA" w:rsidP="007D66BB">
            <w:r>
              <w:t>A foglalkozásokon való részvétel előírásai: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 félévi ellenőrzések követelményei: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Zárthelyi dolgozat a gyakorlatok anyagából.</w:t>
            </w:r>
            <w:r w:rsidR="0037690C">
              <w:t xml:space="preserve"> Három beadandó dolgozat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 tantárgyhoz rendelt kredit: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2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Az érdemjegy kialakítás módja: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A félév során megírt ZH-k és beadandó dolgozatok</w:t>
            </w:r>
            <w:r w:rsidR="0037690C">
              <w:t xml:space="preserve"> érdemjegyei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Ajánlott irodalom:</w:t>
            </w:r>
          </w:p>
        </w:tc>
        <w:tc>
          <w:tcPr>
            <w:tcW w:w="4606" w:type="dxa"/>
          </w:tcPr>
          <w:p w:rsidR="003121FA" w:rsidRDefault="0037690C" w:rsidP="007D66BB">
            <w:pPr>
              <w:jc w:val="both"/>
            </w:pPr>
            <w:r>
              <w:t>Szalay Luca</w:t>
            </w:r>
            <w:r>
              <w:t>: A kémia tanítás módszertana (internetről letölthető jegyzet)</w:t>
            </w:r>
          </w:p>
          <w:p w:rsidR="0037690C" w:rsidRDefault="0037690C" w:rsidP="0037690C">
            <w:pPr>
              <w:jc w:val="both"/>
            </w:pPr>
            <w:r>
              <w:t xml:space="preserve">Szalay Luca: </w:t>
            </w:r>
            <w:r>
              <w:t xml:space="preserve">Óratervek </w:t>
            </w:r>
            <w:r>
              <w:t>a kémia és a környezettan oktatásához</w:t>
            </w:r>
            <w:r>
              <w:t xml:space="preserve"> </w:t>
            </w:r>
            <w:r>
              <w:t>(internetről letölthető jegyzet)</w:t>
            </w:r>
          </w:p>
          <w:p w:rsidR="0037690C" w:rsidRDefault="0037690C" w:rsidP="0037690C">
            <w:pPr>
              <w:jc w:val="both"/>
            </w:pPr>
            <w:r>
              <w:t>Tóth Zoltán</w:t>
            </w:r>
            <w:r>
              <w:t>:</w:t>
            </w:r>
            <w:r>
              <w:t xml:space="preserve"> Korszerű kémia tantárgypedagógia – híd a pedagógiai kutatás és a kémiaoktatás között</w:t>
            </w:r>
            <w:r>
              <w:t xml:space="preserve"> </w:t>
            </w:r>
            <w:r>
              <w:t>(internetről letölthető jegyzet)</w:t>
            </w:r>
          </w:p>
          <w:p w:rsidR="0037690C" w:rsidRPr="00C42B03" w:rsidRDefault="0037690C" w:rsidP="0037690C">
            <w:pPr>
              <w:jc w:val="both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Ajánlott weboldalak: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</w:p>
        </w:tc>
      </w:tr>
    </w:tbl>
    <w:p w:rsidR="00766AC8" w:rsidRDefault="00766AC8" w:rsidP="00766AC8"/>
    <w:sectPr w:rsid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210F84"/>
    <w:rsid w:val="002C4F68"/>
    <w:rsid w:val="002F23AF"/>
    <w:rsid w:val="003121FA"/>
    <w:rsid w:val="00314C3D"/>
    <w:rsid w:val="00344546"/>
    <w:rsid w:val="0037690C"/>
    <w:rsid w:val="00380B2B"/>
    <w:rsid w:val="003A0B6C"/>
    <w:rsid w:val="003D110A"/>
    <w:rsid w:val="004957EF"/>
    <w:rsid w:val="004B1BC0"/>
    <w:rsid w:val="004D4EDD"/>
    <w:rsid w:val="00545D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980185"/>
    <w:rsid w:val="00986B6F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36B83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2</cp:revision>
  <dcterms:created xsi:type="dcterms:W3CDTF">2023-08-21T19:02:00Z</dcterms:created>
  <dcterms:modified xsi:type="dcterms:W3CDTF">2023-08-21T19:02:00Z</dcterms:modified>
</cp:coreProperties>
</file>