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3121FA" w:rsidP="004957EF">
      <w:pPr>
        <w:jc w:val="center"/>
        <w:rPr>
          <w:b/>
          <w:bCs/>
        </w:rPr>
      </w:pPr>
      <w:r>
        <w:rPr>
          <w:b/>
          <w:bCs/>
        </w:rPr>
        <w:t>Szakmódszertan</w:t>
      </w:r>
      <w:r w:rsidR="00986B6F" w:rsidRPr="00713A74">
        <w:rPr>
          <w:b/>
          <w:bCs/>
        </w:rPr>
        <w:t xml:space="preserve"> </w:t>
      </w:r>
      <w:r w:rsidR="00D01C4B">
        <w:rPr>
          <w:b/>
          <w:bCs/>
        </w:rPr>
        <w:t xml:space="preserve">2 </w:t>
      </w:r>
      <w:r w:rsidR="00D855AE">
        <w:rPr>
          <w:b/>
          <w:bCs/>
        </w:rPr>
        <w:t>(</w:t>
      </w:r>
      <w:r w:rsidR="00D01C4B">
        <w:rPr>
          <w:b/>
          <w:bCs/>
        </w:rPr>
        <w:t>KEO8002</w:t>
      </w:r>
      <w:r>
        <w:rPr>
          <w:b/>
          <w:bCs/>
        </w:rPr>
        <w:t>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D01C4B" w:rsidP="00D01C4B">
            <w:pPr>
              <w:jc w:val="both"/>
            </w:pPr>
            <w:r w:rsidRPr="00D01C4B">
              <w:t xml:space="preserve">Az anyagvizsgálatok fogalma, felépítése. A kémiai kísérlet fogalma, felépítése. 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D01C4B" w:rsidP="00D01C4B">
            <w:pPr>
              <w:jc w:val="both"/>
            </w:pPr>
            <w:r w:rsidRPr="00D01C4B">
              <w:t xml:space="preserve">Az anyagvizsgálatok és a kémiai kísérletek előkészítése, bemutatása a csoport előtt: </w:t>
            </w:r>
            <w:proofErr w:type="gramStart"/>
            <w:r w:rsidRPr="00D01C4B">
              <w:t>demonstrációs</w:t>
            </w:r>
            <w:proofErr w:type="gramEnd"/>
            <w:r w:rsidRPr="00D01C4B">
              <w:t xml:space="preserve">, mérő és tanulókísérletek. 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D01C4B" w:rsidP="009558EC">
            <w:pPr>
              <w:jc w:val="both"/>
            </w:pPr>
            <w:r w:rsidRPr="00D01C4B">
              <w:t>Az elméletben elsajátított tananyag alkalmazása a tervezés során, majd az elkészített tervek bemutatása a gyakorlatban.</w:t>
            </w:r>
            <w:bookmarkStart w:id="0" w:name="_GoBack"/>
            <w:bookmarkEnd w:id="0"/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</w:tbl>
    <w:p w:rsidR="003121FA" w:rsidRDefault="003121FA" w:rsidP="003121FA">
      <w:pPr>
        <w:jc w:val="center"/>
      </w:pPr>
    </w:p>
    <w:p w:rsidR="003121FA" w:rsidRDefault="003121FA" w:rsidP="003121FA">
      <w:pPr>
        <w:jc w:val="center"/>
        <w:rPr>
          <w:b/>
        </w:rPr>
      </w:pPr>
      <w:r w:rsidRPr="00552AF4">
        <w:rPr>
          <w:b/>
        </w:rPr>
        <w:t>Követelmények:</w:t>
      </w:r>
    </w:p>
    <w:p w:rsidR="003121FA" w:rsidRPr="00552AF4" w:rsidRDefault="003121FA" w:rsidP="00312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121FA" w:rsidTr="007D66BB">
        <w:tc>
          <w:tcPr>
            <w:tcW w:w="4606" w:type="dxa"/>
          </w:tcPr>
          <w:p w:rsidR="003121FA" w:rsidRDefault="003121FA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Zárthelyi dolgozat a gyakorlatok anyagából.</w:t>
            </w:r>
            <w:r w:rsidR="0037690C">
              <w:t xml:space="preserve"> Három beadandó dolgozat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tantárgyhoz rendelt kredit: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2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Az érdemjegy kialakítás módja: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A félév során megírt ZH-k és beadandó dolgozatok</w:t>
            </w:r>
            <w:r w:rsidR="0037690C">
              <w:t xml:space="preserve"> érdemjegyei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irodalom:</w:t>
            </w:r>
          </w:p>
        </w:tc>
        <w:tc>
          <w:tcPr>
            <w:tcW w:w="4606" w:type="dxa"/>
          </w:tcPr>
          <w:p w:rsidR="003121FA" w:rsidRDefault="0037690C" w:rsidP="007D66BB">
            <w:pPr>
              <w:jc w:val="both"/>
            </w:pPr>
            <w:r>
              <w:t>Szalay Luca</w:t>
            </w:r>
            <w:r>
              <w:t>: A kémia tanítás módszertana (internetről letölthető jegyzet)</w:t>
            </w:r>
          </w:p>
          <w:p w:rsidR="0037690C" w:rsidRDefault="0037690C" w:rsidP="0037690C">
            <w:pPr>
              <w:jc w:val="both"/>
            </w:pPr>
            <w:r>
              <w:t xml:space="preserve">Szalay Luca: </w:t>
            </w:r>
            <w:r>
              <w:t xml:space="preserve">Óratervek </w:t>
            </w:r>
            <w:r>
              <w:t>a kémia és a környezettan oktatásához</w:t>
            </w:r>
            <w:r>
              <w:t xml:space="preserve"> </w:t>
            </w:r>
            <w:r>
              <w:t>(internetről letölthető jegyzet)</w:t>
            </w:r>
          </w:p>
          <w:p w:rsidR="0037690C" w:rsidRDefault="0037690C" w:rsidP="0037690C">
            <w:pPr>
              <w:jc w:val="both"/>
            </w:pPr>
            <w:r>
              <w:t>Tóth Zoltán</w:t>
            </w:r>
            <w:r>
              <w:t>:</w:t>
            </w:r>
            <w:r>
              <w:t xml:space="preserve"> Korszerű kémia tantárgypedagógia – híd a pedagógiai kutatás és a kémiaoktatás között</w:t>
            </w:r>
            <w:r>
              <w:t xml:space="preserve"> </w:t>
            </w:r>
            <w:r>
              <w:t>(internetről letölthető jegyzet)</w:t>
            </w:r>
          </w:p>
          <w:p w:rsidR="0037690C" w:rsidRPr="00C42B03" w:rsidRDefault="0037690C" w:rsidP="0037690C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weboldalak: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</w:p>
        </w:tc>
      </w:tr>
    </w:tbl>
    <w:p w:rsidR="00766AC8" w:rsidRDefault="00766AC8" w:rsidP="00766AC8"/>
    <w:sectPr w:rsid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C4F68"/>
    <w:rsid w:val="002F23AF"/>
    <w:rsid w:val="003121FA"/>
    <w:rsid w:val="00314C3D"/>
    <w:rsid w:val="00344546"/>
    <w:rsid w:val="0037690C"/>
    <w:rsid w:val="00380B2B"/>
    <w:rsid w:val="003A0B6C"/>
    <w:rsid w:val="003D110A"/>
    <w:rsid w:val="004957EF"/>
    <w:rsid w:val="004B1BC0"/>
    <w:rsid w:val="004D4EDD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01C4B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36B8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2</cp:revision>
  <dcterms:created xsi:type="dcterms:W3CDTF">2023-08-21T19:04:00Z</dcterms:created>
  <dcterms:modified xsi:type="dcterms:W3CDTF">2023-08-21T19:04:00Z</dcterms:modified>
</cp:coreProperties>
</file>