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0AC" w:rsidRPr="00A045C6" w:rsidRDefault="00465771" w:rsidP="00465771">
      <w:pPr>
        <w:autoSpaceDE/>
        <w:autoSpaceDN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TOPIC</w:t>
      </w:r>
      <w:r w:rsidRPr="00465771">
        <w:rPr>
          <w:b/>
          <w:bCs/>
          <w:sz w:val="24"/>
          <w:szCs w:val="24"/>
        </w:rPr>
        <w:t xml:space="preserve"> and </w:t>
      </w:r>
      <w:r>
        <w:rPr>
          <w:b/>
          <w:bCs/>
          <w:sz w:val="24"/>
          <w:szCs w:val="24"/>
        </w:rPr>
        <w:t>REQUIREMENTS of BIOGEOGRAPHY</w:t>
      </w:r>
      <w:r w:rsidR="000710AC" w:rsidRPr="00A045C6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(BBI1303</w:t>
      </w:r>
      <w:r w:rsidR="000710AC" w:rsidRPr="00A045C6">
        <w:rPr>
          <w:b/>
          <w:bCs/>
          <w:sz w:val="24"/>
          <w:szCs w:val="24"/>
        </w:rPr>
        <w:t>)</w:t>
      </w:r>
    </w:p>
    <w:p w:rsidR="000710AC" w:rsidRPr="00A045C6" w:rsidRDefault="000710AC" w:rsidP="000710AC">
      <w:pPr>
        <w:autoSpaceDE/>
        <w:autoSpaceDN/>
        <w:jc w:val="center"/>
        <w:rPr>
          <w:b/>
          <w:i/>
          <w:sz w:val="24"/>
          <w:szCs w:val="24"/>
        </w:rPr>
      </w:pPr>
    </w:p>
    <w:p w:rsidR="000710AC" w:rsidRPr="00A045C6" w:rsidRDefault="000710AC" w:rsidP="000710AC">
      <w:pPr>
        <w:autoSpaceDE/>
        <w:autoSpaceDN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"/>
        <w:gridCol w:w="6400"/>
        <w:gridCol w:w="1859"/>
      </w:tblGrid>
      <w:tr w:rsidR="000710AC" w:rsidRPr="00A045C6" w:rsidTr="00344B1F">
        <w:tc>
          <w:tcPr>
            <w:tcW w:w="590" w:type="dxa"/>
          </w:tcPr>
          <w:p w:rsidR="000710AC" w:rsidRPr="00A045C6" w:rsidRDefault="00465771" w:rsidP="00344B1F">
            <w:pPr>
              <w:autoSpaceDE/>
              <w:autoSpaceDN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Week</w:t>
            </w:r>
            <w:proofErr w:type="spellEnd"/>
          </w:p>
        </w:tc>
        <w:tc>
          <w:tcPr>
            <w:tcW w:w="6589" w:type="dxa"/>
          </w:tcPr>
          <w:p w:rsidR="000710AC" w:rsidRPr="00A045C6" w:rsidRDefault="00465771" w:rsidP="00344B1F">
            <w:pPr>
              <w:autoSpaceDE/>
              <w:autoSpaceDN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Subject</w:t>
            </w:r>
            <w:proofErr w:type="spellEnd"/>
          </w:p>
        </w:tc>
        <w:tc>
          <w:tcPr>
            <w:tcW w:w="1883" w:type="dxa"/>
          </w:tcPr>
          <w:p w:rsidR="000710AC" w:rsidRPr="00A045C6" w:rsidRDefault="00465771" w:rsidP="00344B1F">
            <w:pPr>
              <w:autoSpaceDE/>
              <w:autoSpaceDN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Comments</w:t>
            </w:r>
            <w:proofErr w:type="spellEnd"/>
          </w:p>
        </w:tc>
      </w:tr>
      <w:tr w:rsidR="000710AC" w:rsidRPr="00A045C6" w:rsidTr="00344B1F">
        <w:tc>
          <w:tcPr>
            <w:tcW w:w="590" w:type="dxa"/>
          </w:tcPr>
          <w:p w:rsidR="000710AC" w:rsidRPr="00A045C6" w:rsidRDefault="000710AC" w:rsidP="00344B1F">
            <w:pPr>
              <w:autoSpaceDE/>
              <w:autoSpaceDN/>
              <w:jc w:val="center"/>
              <w:rPr>
                <w:b/>
                <w:sz w:val="24"/>
                <w:szCs w:val="24"/>
              </w:rPr>
            </w:pPr>
            <w:r w:rsidRPr="00A045C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589" w:type="dxa"/>
          </w:tcPr>
          <w:p w:rsidR="000710AC" w:rsidRPr="00A045C6" w:rsidRDefault="00465771" w:rsidP="00344B1F">
            <w:pPr>
              <w:autoSpaceDE/>
              <w:autoSpaceDN/>
              <w:rPr>
                <w:sz w:val="24"/>
                <w:szCs w:val="24"/>
              </w:rPr>
            </w:pPr>
            <w:r w:rsidRPr="00465771">
              <w:rPr>
                <w:sz w:val="24"/>
                <w:szCs w:val="24"/>
              </w:rPr>
              <w:t xml:space="preserve">The </w:t>
            </w:r>
            <w:proofErr w:type="spellStart"/>
            <w:r w:rsidRPr="00465771">
              <w:rPr>
                <w:sz w:val="24"/>
                <w:szCs w:val="24"/>
              </w:rPr>
              <w:t>development</w:t>
            </w:r>
            <w:proofErr w:type="spellEnd"/>
            <w:r w:rsidRPr="00465771">
              <w:rPr>
                <w:sz w:val="24"/>
                <w:szCs w:val="24"/>
              </w:rPr>
              <w:t xml:space="preserve"> of </w:t>
            </w:r>
            <w:proofErr w:type="spellStart"/>
            <w:r w:rsidRPr="00465771">
              <w:rPr>
                <w:sz w:val="24"/>
                <w:szCs w:val="24"/>
              </w:rPr>
              <w:t>biogeography</w:t>
            </w:r>
            <w:proofErr w:type="spellEnd"/>
            <w:r w:rsidRPr="00465771">
              <w:rPr>
                <w:sz w:val="24"/>
                <w:szCs w:val="24"/>
              </w:rPr>
              <w:t xml:space="preserve">, </w:t>
            </w:r>
            <w:proofErr w:type="spellStart"/>
            <w:r w:rsidRPr="00465771">
              <w:rPr>
                <w:sz w:val="24"/>
                <w:szCs w:val="24"/>
              </w:rPr>
              <w:t>its</w:t>
            </w:r>
            <w:proofErr w:type="spellEnd"/>
            <w:r w:rsidRPr="00465771">
              <w:rPr>
                <w:sz w:val="24"/>
                <w:szCs w:val="24"/>
              </w:rPr>
              <w:t xml:space="preserve"> </w:t>
            </w:r>
            <w:proofErr w:type="spellStart"/>
            <w:r w:rsidRPr="00465771">
              <w:rPr>
                <w:sz w:val="24"/>
                <w:szCs w:val="24"/>
              </w:rPr>
              <w:t>place</w:t>
            </w:r>
            <w:proofErr w:type="spellEnd"/>
            <w:r w:rsidRPr="00465771">
              <w:rPr>
                <w:sz w:val="24"/>
                <w:szCs w:val="24"/>
              </w:rPr>
              <w:t xml:space="preserve"> in </w:t>
            </w:r>
            <w:proofErr w:type="spellStart"/>
            <w:r w:rsidRPr="00465771">
              <w:rPr>
                <w:sz w:val="24"/>
                <w:szCs w:val="24"/>
              </w:rPr>
              <w:t>the</w:t>
            </w:r>
            <w:proofErr w:type="spellEnd"/>
            <w:r w:rsidRPr="00465771">
              <w:rPr>
                <w:sz w:val="24"/>
                <w:szCs w:val="24"/>
              </w:rPr>
              <w:t xml:space="preserve"> </w:t>
            </w:r>
            <w:proofErr w:type="spellStart"/>
            <w:r w:rsidRPr="00465771">
              <w:rPr>
                <w:sz w:val="24"/>
                <w:szCs w:val="24"/>
              </w:rPr>
              <w:t>biological</w:t>
            </w:r>
            <w:proofErr w:type="spellEnd"/>
            <w:r w:rsidRPr="00465771">
              <w:rPr>
                <w:sz w:val="24"/>
                <w:szCs w:val="24"/>
              </w:rPr>
              <w:t xml:space="preserve"> </w:t>
            </w:r>
            <w:proofErr w:type="spellStart"/>
            <w:r w:rsidRPr="00465771">
              <w:rPr>
                <w:sz w:val="24"/>
                <w:szCs w:val="24"/>
              </w:rPr>
              <w:t>sciences</w:t>
            </w:r>
            <w:proofErr w:type="spellEnd"/>
            <w:r w:rsidRPr="00465771">
              <w:rPr>
                <w:sz w:val="24"/>
                <w:szCs w:val="24"/>
              </w:rPr>
              <w:t xml:space="preserve">, </w:t>
            </w:r>
            <w:proofErr w:type="spellStart"/>
            <w:r w:rsidRPr="00465771">
              <w:rPr>
                <w:sz w:val="24"/>
                <w:szCs w:val="24"/>
              </w:rPr>
              <w:t>its</w:t>
            </w:r>
            <w:proofErr w:type="spellEnd"/>
            <w:r w:rsidRPr="00465771">
              <w:rPr>
                <w:sz w:val="24"/>
                <w:szCs w:val="24"/>
              </w:rPr>
              <w:t xml:space="preserve"> </w:t>
            </w:r>
            <w:proofErr w:type="spellStart"/>
            <w:r w:rsidRPr="00465771">
              <w:rPr>
                <w:sz w:val="24"/>
                <w:szCs w:val="24"/>
              </w:rPr>
              <w:t>purpose</w:t>
            </w:r>
            <w:proofErr w:type="spellEnd"/>
            <w:r w:rsidRPr="00465771">
              <w:rPr>
                <w:sz w:val="24"/>
                <w:szCs w:val="24"/>
              </w:rPr>
              <w:t xml:space="preserve">, </w:t>
            </w:r>
            <w:proofErr w:type="spellStart"/>
            <w:r w:rsidRPr="00465771">
              <w:rPr>
                <w:sz w:val="24"/>
                <w:szCs w:val="24"/>
              </w:rPr>
              <w:t>its</w:t>
            </w:r>
            <w:proofErr w:type="spellEnd"/>
            <w:r w:rsidRPr="00465771">
              <w:rPr>
                <w:sz w:val="24"/>
                <w:szCs w:val="24"/>
              </w:rPr>
              <w:t xml:space="preserve"> </w:t>
            </w:r>
            <w:proofErr w:type="spellStart"/>
            <w:r w:rsidRPr="00465771">
              <w:rPr>
                <w:sz w:val="24"/>
                <w:szCs w:val="24"/>
              </w:rPr>
              <w:t>tasks</w:t>
            </w:r>
            <w:proofErr w:type="spellEnd"/>
            <w:r w:rsidRPr="00465771">
              <w:rPr>
                <w:sz w:val="24"/>
                <w:szCs w:val="24"/>
              </w:rPr>
              <w:t xml:space="preserve">, </w:t>
            </w:r>
            <w:proofErr w:type="spellStart"/>
            <w:r w:rsidRPr="00465771">
              <w:rPr>
                <w:sz w:val="24"/>
                <w:szCs w:val="24"/>
              </w:rPr>
              <w:t>its</w:t>
            </w:r>
            <w:proofErr w:type="spellEnd"/>
            <w:r w:rsidRPr="00465771">
              <w:rPr>
                <w:sz w:val="24"/>
                <w:szCs w:val="24"/>
              </w:rPr>
              <w:t xml:space="preserve"> </w:t>
            </w:r>
            <w:proofErr w:type="spellStart"/>
            <w:r w:rsidRPr="00465771">
              <w:rPr>
                <w:sz w:val="24"/>
                <w:szCs w:val="24"/>
              </w:rPr>
              <w:t>brief</w:t>
            </w:r>
            <w:proofErr w:type="spellEnd"/>
            <w:r w:rsidRPr="00465771">
              <w:rPr>
                <w:sz w:val="24"/>
                <w:szCs w:val="24"/>
              </w:rPr>
              <w:t xml:space="preserve"> </w:t>
            </w:r>
            <w:proofErr w:type="spellStart"/>
            <w:r w:rsidRPr="00465771">
              <w:rPr>
                <w:sz w:val="24"/>
                <w:szCs w:val="24"/>
              </w:rPr>
              <w:t>history</w:t>
            </w:r>
            <w:proofErr w:type="spellEnd"/>
          </w:p>
        </w:tc>
        <w:tc>
          <w:tcPr>
            <w:tcW w:w="1883" w:type="dxa"/>
          </w:tcPr>
          <w:p w:rsidR="000710AC" w:rsidRPr="00A045C6" w:rsidRDefault="000710AC" w:rsidP="00344B1F">
            <w:pPr>
              <w:autoSpaceDE/>
              <w:autoSpaceDN/>
              <w:jc w:val="center"/>
              <w:rPr>
                <w:b/>
                <w:sz w:val="24"/>
                <w:szCs w:val="24"/>
              </w:rPr>
            </w:pPr>
          </w:p>
        </w:tc>
      </w:tr>
      <w:tr w:rsidR="000710AC" w:rsidRPr="00A045C6" w:rsidTr="00344B1F">
        <w:tc>
          <w:tcPr>
            <w:tcW w:w="590" w:type="dxa"/>
          </w:tcPr>
          <w:p w:rsidR="000710AC" w:rsidRPr="00A045C6" w:rsidRDefault="000710AC" w:rsidP="00344B1F">
            <w:pPr>
              <w:autoSpaceDE/>
              <w:autoSpaceDN/>
              <w:jc w:val="center"/>
              <w:rPr>
                <w:b/>
                <w:sz w:val="24"/>
                <w:szCs w:val="24"/>
              </w:rPr>
            </w:pPr>
            <w:r w:rsidRPr="00A045C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589" w:type="dxa"/>
          </w:tcPr>
          <w:p w:rsidR="00465771" w:rsidRPr="00465771" w:rsidRDefault="00465771" w:rsidP="00465771">
            <w:pPr>
              <w:autoSpaceDE/>
              <w:autoSpaceDN/>
              <w:rPr>
                <w:sz w:val="24"/>
                <w:szCs w:val="24"/>
              </w:rPr>
            </w:pPr>
            <w:r w:rsidRPr="00465771">
              <w:rPr>
                <w:sz w:val="24"/>
                <w:szCs w:val="24"/>
              </w:rPr>
              <w:t xml:space="preserve">Research </w:t>
            </w:r>
            <w:proofErr w:type="spellStart"/>
            <w:r w:rsidRPr="00465771">
              <w:rPr>
                <w:sz w:val="24"/>
                <w:szCs w:val="24"/>
              </w:rPr>
              <w:t>methods</w:t>
            </w:r>
            <w:proofErr w:type="spellEnd"/>
            <w:r w:rsidRPr="00465771">
              <w:rPr>
                <w:sz w:val="24"/>
                <w:szCs w:val="24"/>
              </w:rPr>
              <w:t xml:space="preserve">, </w:t>
            </w:r>
            <w:proofErr w:type="spellStart"/>
            <w:r w:rsidRPr="00465771">
              <w:rPr>
                <w:sz w:val="24"/>
                <w:szCs w:val="24"/>
              </w:rPr>
              <w:t>time</w:t>
            </w:r>
            <w:proofErr w:type="spellEnd"/>
            <w:r w:rsidRPr="00465771">
              <w:rPr>
                <w:sz w:val="24"/>
                <w:szCs w:val="24"/>
              </w:rPr>
              <w:t xml:space="preserve"> </w:t>
            </w:r>
            <w:proofErr w:type="spellStart"/>
            <w:r w:rsidRPr="00465771">
              <w:rPr>
                <w:sz w:val="24"/>
                <w:szCs w:val="24"/>
              </w:rPr>
              <w:t>measurement</w:t>
            </w:r>
            <w:proofErr w:type="spellEnd"/>
            <w:r w:rsidRPr="00465771">
              <w:rPr>
                <w:sz w:val="24"/>
                <w:szCs w:val="24"/>
              </w:rPr>
              <w:t xml:space="preserve"> </w:t>
            </w:r>
            <w:proofErr w:type="spellStart"/>
            <w:r w:rsidRPr="00465771">
              <w:rPr>
                <w:sz w:val="24"/>
                <w:szCs w:val="24"/>
              </w:rPr>
              <w:t>techniques</w:t>
            </w:r>
            <w:proofErr w:type="spellEnd"/>
            <w:r w:rsidRPr="00465771">
              <w:rPr>
                <w:sz w:val="24"/>
                <w:szCs w:val="24"/>
              </w:rPr>
              <w:t xml:space="preserve"> - </w:t>
            </w:r>
            <w:proofErr w:type="spellStart"/>
            <w:r w:rsidRPr="00465771">
              <w:rPr>
                <w:sz w:val="24"/>
                <w:szCs w:val="24"/>
              </w:rPr>
              <w:t>relative</w:t>
            </w:r>
            <w:proofErr w:type="spellEnd"/>
            <w:r w:rsidRPr="00465771">
              <w:rPr>
                <w:sz w:val="24"/>
                <w:szCs w:val="24"/>
              </w:rPr>
              <w:t xml:space="preserve"> </w:t>
            </w:r>
            <w:proofErr w:type="spellStart"/>
            <w:r w:rsidRPr="00465771">
              <w:rPr>
                <w:sz w:val="24"/>
                <w:szCs w:val="24"/>
              </w:rPr>
              <w:t>time</w:t>
            </w:r>
            <w:proofErr w:type="spellEnd"/>
            <w:r w:rsidRPr="00465771">
              <w:rPr>
                <w:sz w:val="24"/>
                <w:szCs w:val="24"/>
              </w:rPr>
              <w:t xml:space="preserve"> </w:t>
            </w:r>
            <w:proofErr w:type="spellStart"/>
            <w:r w:rsidRPr="00465771">
              <w:rPr>
                <w:sz w:val="24"/>
                <w:szCs w:val="24"/>
              </w:rPr>
              <w:t>measurement</w:t>
            </w:r>
            <w:proofErr w:type="spellEnd"/>
            <w:r w:rsidRPr="00465771">
              <w:rPr>
                <w:sz w:val="24"/>
                <w:szCs w:val="24"/>
              </w:rPr>
              <w:t xml:space="preserve">, </w:t>
            </w:r>
            <w:proofErr w:type="spellStart"/>
            <w:r w:rsidRPr="00465771">
              <w:rPr>
                <w:sz w:val="24"/>
                <w:szCs w:val="24"/>
              </w:rPr>
              <w:t>climatic</w:t>
            </w:r>
            <w:proofErr w:type="spellEnd"/>
            <w:r w:rsidRPr="00465771">
              <w:rPr>
                <w:sz w:val="24"/>
                <w:szCs w:val="24"/>
              </w:rPr>
              <w:t xml:space="preserve"> and pollen </w:t>
            </w:r>
            <w:proofErr w:type="spellStart"/>
            <w:r w:rsidRPr="00465771">
              <w:rPr>
                <w:sz w:val="24"/>
                <w:szCs w:val="24"/>
              </w:rPr>
              <w:t>tests</w:t>
            </w:r>
            <w:proofErr w:type="spellEnd"/>
            <w:r w:rsidRPr="00465771">
              <w:rPr>
                <w:sz w:val="24"/>
                <w:szCs w:val="24"/>
              </w:rPr>
              <w:t xml:space="preserve">, </w:t>
            </w:r>
            <w:proofErr w:type="spellStart"/>
            <w:r w:rsidRPr="00465771">
              <w:rPr>
                <w:sz w:val="24"/>
                <w:szCs w:val="24"/>
              </w:rPr>
              <w:t>absolute</w:t>
            </w:r>
            <w:proofErr w:type="spellEnd"/>
            <w:r w:rsidRPr="00465771">
              <w:rPr>
                <w:sz w:val="24"/>
                <w:szCs w:val="24"/>
              </w:rPr>
              <w:t xml:space="preserve"> </w:t>
            </w:r>
            <w:proofErr w:type="spellStart"/>
            <w:r w:rsidRPr="00465771">
              <w:rPr>
                <w:sz w:val="24"/>
                <w:szCs w:val="24"/>
              </w:rPr>
              <w:t>time</w:t>
            </w:r>
            <w:proofErr w:type="spellEnd"/>
            <w:r w:rsidRPr="00465771">
              <w:rPr>
                <w:sz w:val="24"/>
                <w:szCs w:val="24"/>
              </w:rPr>
              <w:t xml:space="preserve"> </w:t>
            </w:r>
            <w:proofErr w:type="spellStart"/>
            <w:r w:rsidRPr="00465771">
              <w:rPr>
                <w:sz w:val="24"/>
                <w:szCs w:val="24"/>
              </w:rPr>
              <w:t>measurement</w:t>
            </w:r>
            <w:proofErr w:type="spellEnd"/>
            <w:r w:rsidRPr="00465771">
              <w:rPr>
                <w:sz w:val="24"/>
                <w:szCs w:val="24"/>
              </w:rPr>
              <w:t xml:space="preserve">, </w:t>
            </w:r>
            <w:proofErr w:type="spellStart"/>
            <w:r w:rsidRPr="00465771">
              <w:rPr>
                <w:sz w:val="24"/>
                <w:szCs w:val="24"/>
              </w:rPr>
              <w:t>rhythmic</w:t>
            </w:r>
            <w:proofErr w:type="spellEnd"/>
            <w:r w:rsidRPr="00465771">
              <w:rPr>
                <w:sz w:val="24"/>
                <w:szCs w:val="24"/>
              </w:rPr>
              <w:t xml:space="preserve"> </w:t>
            </w:r>
            <w:proofErr w:type="spellStart"/>
            <w:r w:rsidRPr="00465771">
              <w:rPr>
                <w:sz w:val="24"/>
                <w:szCs w:val="24"/>
              </w:rPr>
              <w:t>processes</w:t>
            </w:r>
            <w:proofErr w:type="spellEnd"/>
            <w:r w:rsidRPr="00465771">
              <w:rPr>
                <w:sz w:val="24"/>
                <w:szCs w:val="24"/>
              </w:rPr>
              <w:t xml:space="preserve">, </w:t>
            </w:r>
            <w:proofErr w:type="spellStart"/>
            <w:r w:rsidRPr="00465771">
              <w:rPr>
                <w:sz w:val="24"/>
                <w:szCs w:val="24"/>
              </w:rPr>
              <w:t>determining</w:t>
            </w:r>
            <w:proofErr w:type="spellEnd"/>
            <w:r w:rsidRPr="00465771">
              <w:rPr>
                <w:sz w:val="24"/>
                <w:szCs w:val="24"/>
              </w:rPr>
              <w:t xml:space="preserve"> </w:t>
            </w:r>
            <w:proofErr w:type="spellStart"/>
            <w:r w:rsidRPr="00465771">
              <w:rPr>
                <w:sz w:val="24"/>
                <w:szCs w:val="24"/>
              </w:rPr>
              <w:t>the</w:t>
            </w:r>
            <w:proofErr w:type="spellEnd"/>
            <w:r w:rsidRPr="00465771">
              <w:rPr>
                <w:sz w:val="24"/>
                <w:szCs w:val="24"/>
              </w:rPr>
              <w:t xml:space="preserve"> </w:t>
            </w:r>
            <w:proofErr w:type="spellStart"/>
            <w:r w:rsidRPr="00465771">
              <w:rPr>
                <w:sz w:val="24"/>
                <w:szCs w:val="24"/>
              </w:rPr>
              <w:t>time</w:t>
            </w:r>
            <w:proofErr w:type="spellEnd"/>
            <w:r w:rsidRPr="00465771">
              <w:rPr>
                <w:sz w:val="24"/>
                <w:szCs w:val="24"/>
              </w:rPr>
              <w:t xml:space="preserve"> of rock </w:t>
            </w:r>
            <w:proofErr w:type="spellStart"/>
            <w:r w:rsidRPr="00465771">
              <w:rPr>
                <w:sz w:val="24"/>
                <w:szCs w:val="24"/>
              </w:rPr>
              <w:t>formation</w:t>
            </w:r>
            <w:proofErr w:type="spellEnd"/>
            <w:r w:rsidRPr="00465771">
              <w:rPr>
                <w:sz w:val="24"/>
                <w:szCs w:val="24"/>
              </w:rPr>
              <w:t xml:space="preserve"> </w:t>
            </w:r>
            <w:proofErr w:type="spellStart"/>
            <w:r w:rsidRPr="00465771">
              <w:rPr>
                <w:sz w:val="24"/>
                <w:szCs w:val="24"/>
              </w:rPr>
              <w:t>based</w:t>
            </w:r>
            <w:proofErr w:type="spellEnd"/>
            <w:r w:rsidRPr="00465771">
              <w:rPr>
                <w:sz w:val="24"/>
                <w:szCs w:val="24"/>
              </w:rPr>
              <w:t xml:space="preserve"> </w:t>
            </w:r>
            <w:proofErr w:type="spellStart"/>
            <w:r w:rsidRPr="00465771">
              <w:rPr>
                <w:sz w:val="24"/>
                <w:szCs w:val="24"/>
              </w:rPr>
              <w:t>on</w:t>
            </w:r>
            <w:proofErr w:type="spellEnd"/>
            <w:r w:rsidRPr="00465771">
              <w:rPr>
                <w:sz w:val="24"/>
                <w:szCs w:val="24"/>
              </w:rPr>
              <w:t xml:space="preserve"> </w:t>
            </w:r>
            <w:proofErr w:type="spellStart"/>
            <w:r w:rsidRPr="00465771">
              <w:rPr>
                <w:sz w:val="24"/>
                <w:szCs w:val="24"/>
              </w:rPr>
              <w:t>radioactive</w:t>
            </w:r>
            <w:proofErr w:type="spellEnd"/>
            <w:r w:rsidRPr="00465771">
              <w:rPr>
                <w:sz w:val="24"/>
                <w:szCs w:val="24"/>
              </w:rPr>
              <w:t xml:space="preserve"> </w:t>
            </w:r>
            <w:proofErr w:type="spellStart"/>
            <w:r w:rsidRPr="00465771">
              <w:rPr>
                <w:sz w:val="24"/>
                <w:szCs w:val="24"/>
              </w:rPr>
              <w:t>isotopes</w:t>
            </w:r>
            <w:proofErr w:type="spellEnd"/>
            <w:r w:rsidRPr="00465771">
              <w:rPr>
                <w:sz w:val="24"/>
                <w:szCs w:val="24"/>
              </w:rPr>
              <w:t xml:space="preserve">, </w:t>
            </w:r>
            <w:proofErr w:type="spellStart"/>
            <w:r w:rsidRPr="00465771">
              <w:rPr>
                <w:sz w:val="24"/>
                <w:szCs w:val="24"/>
              </w:rPr>
              <w:t>geomagnetic</w:t>
            </w:r>
            <w:proofErr w:type="spellEnd"/>
            <w:r w:rsidRPr="00465771">
              <w:rPr>
                <w:sz w:val="24"/>
                <w:szCs w:val="24"/>
              </w:rPr>
              <w:t xml:space="preserve"> </w:t>
            </w:r>
            <w:proofErr w:type="spellStart"/>
            <w:r w:rsidRPr="00465771">
              <w:rPr>
                <w:sz w:val="24"/>
                <w:szCs w:val="24"/>
              </w:rPr>
              <w:t>methods</w:t>
            </w:r>
            <w:proofErr w:type="spellEnd"/>
            <w:r w:rsidRPr="00465771">
              <w:rPr>
                <w:sz w:val="24"/>
                <w:szCs w:val="24"/>
              </w:rPr>
              <w:t>.</w:t>
            </w:r>
          </w:p>
          <w:p w:rsidR="000710AC" w:rsidRPr="00A045C6" w:rsidRDefault="00465771" w:rsidP="00465771">
            <w:pPr>
              <w:autoSpaceDE/>
              <w:autoSpaceDN/>
              <w:rPr>
                <w:sz w:val="24"/>
                <w:szCs w:val="24"/>
              </w:rPr>
            </w:pPr>
            <w:proofErr w:type="spellStart"/>
            <w:r w:rsidRPr="00465771">
              <w:rPr>
                <w:sz w:val="24"/>
                <w:szCs w:val="24"/>
              </w:rPr>
              <w:t>Fossilization</w:t>
            </w:r>
            <w:proofErr w:type="spellEnd"/>
            <w:r w:rsidRPr="00465771">
              <w:rPr>
                <w:sz w:val="24"/>
                <w:szCs w:val="24"/>
              </w:rPr>
              <w:t xml:space="preserve"> - </w:t>
            </w:r>
            <w:proofErr w:type="spellStart"/>
            <w:r w:rsidRPr="00465771">
              <w:rPr>
                <w:sz w:val="24"/>
                <w:szCs w:val="24"/>
              </w:rPr>
              <w:t>examination</w:t>
            </w:r>
            <w:proofErr w:type="spellEnd"/>
            <w:r w:rsidRPr="00465771">
              <w:rPr>
                <w:sz w:val="24"/>
                <w:szCs w:val="24"/>
              </w:rPr>
              <w:t xml:space="preserve"> of </w:t>
            </w:r>
            <w:proofErr w:type="spellStart"/>
            <w:r w:rsidRPr="00465771">
              <w:rPr>
                <w:sz w:val="24"/>
                <w:szCs w:val="24"/>
              </w:rPr>
              <w:t>the</w:t>
            </w:r>
            <w:proofErr w:type="spellEnd"/>
            <w:r w:rsidRPr="00465771">
              <w:rPr>
                <w:sz w:val="24"/>
                <w:szCs w:val="24"/>
              </w:rPr>
              <w:t xml:space="preserve"> </w:t>
            </w:r>
            <w:proofErr w:type="spellStart"/>
            <w:r w:rsidRPr="00465771">
              <w:rPr>
                <w:sz w:val="24"/>
                <w:szCs w:val="24"/>
              </w:rPr>
              <w:t>fossils</w:t>
            </w:r>
            <w:proofErr w:type="spellEnd"/>
            <w:r w:rsidRPr="00465771">
              <w:rPr>
                <w:sz w:val="24"/>
                <w:szCs w:val="24"/>
              </w:rPr>
              <w:t xml:space="preserve"> of </w:t>
            </w:r>
            <w:proofErr w:type="spellStart"/>
            <w:r w:rsidRPr="00465771">
              <w:rPr>
                <w:sz w:val="24"/>
                <w:szCs w:val="24"/>
              </w:rPr>
              <w:t>organisms</w:t>
            </w:r>
            <w:proofErr w:type="spellEnd"/>
            <w:r w:rsidRPr="00465771">
              <w:rPr>
                <w:sz w:val="24"/>
                <w:szCs w:val="24"/>
              </w:rPr>
              <w:t xml:space="preserve"> </w:t>
            </w:r>
            <w:proofErr w:type="spellStart"/>
            <w:r w:rsidRPr="00465771">
              <w:rPr>
                <w:sz w:val="24"/>
                <w:szCs w:val="24"/>
              </w:rPr>
              <w:t>with</w:t>
            </w:r>
            <w:proofErr w:type="spellEnd"/>
            <w:r w:rsidRPr="00465771">
              <w:rPr>
                <w:sz w:val="24"/>
                <w:szCs w:val="24"/>
              </w:rPr>
              <w:t xml:space="preserve"> a </w:t>
            </w:r>
            <w:proofErr w:type="spellStart"/>
            <w:r w:rsidRPr="00465771">
              <w:rPr>
                <w:sz w:val="24"/>
                <w:szCs w:val="24"/>
              </w:rPr>
              <w:t>solid</w:t>
            </w:r>
            <w:proofErr w:type="spellEnd"/>
            <w:r w:rsidRPr="00465771">
              <w:rPr>
                <w:sz w:val="24"/>
                <w:szCs w:val="24"/>
              </w:rPr>
              <w:t xml:space="preserve"> part, </w:t>
            </w:r>
            <w:proofErr w:type="spellStart"/>
            <w:r w:rsidRPr="00465771">
              <w:rPr>
                <w:sz w:val="24"/>
                <w:szCs w:val="24"/>
              </w:rPr>
              <w:t>subfossilization</w:t>
            </w:r>
            <w:proofErr w:type="spellEnd"/>
            <w:r w:rsidRPr="00465771">
              <w:rPr>
                <w:sz w:val="24"/>
                <w:szCs w:val="24"/>
              </w:rPr>
              <w:t xml:space="preserve">, </w:t>
            </w:r>
            <w:proofErr w:type="spellStart"/>
            <w:r w:rsidRPr="00465771">
              <w:rPr>
                <w:sz w:val="24"/>
                <w:szCs w:val="24"/>
              </w:rPr>
              <w:t>true</w:t>
            </w:r>
            <w:proofErr w:type="spellEnd"/>
            <w:r w:rsidRPr="00465771">
              <w:rPr>
                <w:sz w:val="24"/>
                <w:szCs w:val="24"/>
              </w:rPr>
              <w:t xml:space="preserve"> </w:t>
            </w:r>
            <w:proofErr w:type="spellStart"/>
            <w:r w:rsidRPr="00465771">
              <w:rPr>
                <w:sz w:val="24"/>
                <w:szCs w:val="24"/>
              </w:rPr>
              <w:t>fossilization</w:t>
            </w:r>
            <w:proofErr w:type="spellEnd"/>
            <w:r w:rsidRPr="00465771">
              <w:rPr>
                <w:sz w:val="24"/>
                <w:szCs w:val="24"/>
              </w:rPr>
              <w:t>.</w:t>
            </w:r>
          </w:p>
        </w:tc>
        <w:tc>
          <w:tcPr>
            <w:tcW w:w="1883" w:type="dxa"/>
          </w:tcPr>
          <w:p w:rsidR="000710AC" w:rsidRPr="00A045C6" w:rsidRDefault="000710AC" w:rsidP="00344B1F">
            <w:pPr>
              <w:autoSpaceDE/>
              <w:autoSpaceDN/>
              <w:rPr>
                <w:b/>
                <w:sz w:val="24"/>
                <w:szCs w:val="24"/>
              </w:rPr>
            </w:pPr>
          </w:p>
        </w:tc>
      </w:tr>
      <w:tr w:rsidR="000710AC" w:rsidRPr="00A045C6" w:rsidTr="00344B1F">
        <w:tc>
          <w:tcPr>
            <w:tcW w:w="590" w:type="dxa"/>
          </w:tcPr>
          <w:p w:rsidR="000710AC" w:rsidRPr="00A045C6" w:rsidRDefault="000710AC" w:rsidP="00344B1F">
            <w:pPr>
              <w:autoSpaceDE/>
              <w:autoSpaceDN/>
              <w:jc w:val="center"/>
              <w:rPr>
                <w:b/>
                <w:sz w:val="24"/>
                <w:szCs w:val="24"/>
              </w:rPr>
            </w:pPr>
            <w:r w:rsidRPr="00A045C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589" w:type="dxa"/>
          </w:tcPr>
          <w:p w:rsidR="000710AC" w:rsidRPr="00A045C6" w:rsidRDefault="00465771" w:rsidP="007D07BC">
            <w:pPr>
              <w:autoSpaceDE/>
              <w:autoSpaceDN/>
              <w:jc w:val="both"/>
              <w:rPr>
                <w:sz w:val="24"/>
                <w:szCs w:val="24"/>
              </w:rPr>
            </w:pPr>
            <w:proofErr w:type="spellStart"/>
            <w:r w:rsidRPr="00465771">
              <w:rPr>
                <w:sz w:val="24"/>
                <w:szCs w:val="24"/>
              </w:rPr>
              <w:t>Ecological</w:t>
            </w:r>
            <w:proofErr w:type="spellEnd"/>
            <w:r w:rsidRPr="00465771">
              <w:rPr>
                <w:sz w:val="24"/>
                <w:szCs w:val="24"/>
              </w:rPr>
              <w:t xml:space="preserve"> </w:t>
            </w:r>
            <w:proofErr w:type="spellStart"/>
            <w:r w:rsidRPr="00465771">
              <w:rPr>
                <w:sz w:val="24"/>
                <w:szCs w:val="24"/>
              </w:rPr>
              <w:t>biogeography</w:t>
            </w:r>
            <w:proofErr w:type="spellEnd"/>
            <w:r w:rsidRPr="00465771">
              <w:rPr>
                <w:sz w:val="24"/>
                <w:szCs w:val="24"/>
              </w:rPr>
              <w:t xml:space="preserve">, </w:t>
            </w:r>
            <w:proofErr w:type="spellStart"/>
            <w:r w:rsidRPr="00465771">
              <w:rPr>
                <w:sz w:val="24"/>
                <w:szCs w:val="24"/>
              </w:rPr>
              <w:t>distribution</w:t>
            </w:r>
            <w:proofErr w:type="spellEnd"/>
            <w:r w:rsidRPr="00465771">
              <w:rPr>
                <w:sz w:val="24"/>
                <w:szCs w:val="24"/>
              </w:rPr>
              <w:t xml:space="preserve"> </w:t>
            </w:r>
            <w:proofErr w:type="spellStart"/>
            <w:r w:rsidRPr="00465771">
              <w:rPr>
                <w:sz w:val="24"/>
                <w:szCs w:val="24"/>
              </w:rPr>
              <w:t>patterns</w:t>
            </w:r>
            <w:proofErr w:type="spellEnd"/>
            <w:r w:rsidR="007D07BC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883" w:type="dxa"/>
          </w:tcPr>
          <w:p w:rsidR="000710AC" w:rsidRPr="00A045C6" w:rsidRDefault="000710AC" w:rsidP="00344B1F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0710AC" w:rsidRPr="00A045C6" w:rsidTr="00344B1F">
        <w:tc>
          <w:tcPr>
            <w:tcW w:w="590" w:type="dxa"/>
          </w:tcPr>
          <w:p w:rsidR="000710AC" w:rsidRPr="00A045C6" w:rsidRDefault="000710AC" w:rsidP="00344B1F">
            <w:pPr>
              <w:autoSpaceDE/>
              <w:autoSpaceDN/>
              <w:jc w:val="center"/>
              <w:rPr>
                <w:b/>
                <w:sz w:val="24"/>
                <w:szCs w:val="24"/>
              </w:rPr>
            </w:pPr>
            <w:r w:rsidRPr="00A045C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589" w:type="dxa"/>
          </w:tcPr>
          <w:p w:rsidR="000710AC" w:rsidRPr="00A045C6" w:rsidRDefault="007D07BC" w:rsidP="00344B1F">
            <w:pPr>
              <w:autoSpaceDE/>
              <w:autoSpaceDN/>
              <w:jc w:val="both"/>
              <w:rPr>
                <w:sz w:val="24"/>
                <w:szCs w:val="24"/>
              </w:rPr>
            </w:pPr>
            <w:proofErr w:type="spellStart"/>
            <w:r w:rsidRPr="007D07BC">
              <w:rPr>
                <w:sz w:val="24"/>
                <w:szCs w:val="24"/>
              </w:rPr>
              <w:t>Biogeographic</w:t>
            </w:r>
            <w:proofErr w:type="spellEnd"/>
            <w:r w:rsidRPr="007D07BC">
              <w:rPr>
                <w:sz w:val="24"/>
                <w:szCs w:val="24"/>
              </w:rPr>
              <w:t xml:space="preserve"> </w:t>
            </w:r>
            <w:proofErr w:type="spellStart"/>
            <w:r w:rsidRPr="007D07BC">
              <w:rPr>
                <w:sz w:val="24"/>
                <w:szCs w:val="24"/>
              </w:rPr>
              <w:t>division</w:t>
            </w:r>
            <w:proofErr w:type="spellEnd"/>
            <w:r w:rsidRPr="007D07BC">
              <w:rPr>
                <w:sz w:val="24"/>
                <w:szCs w:val="24"/>
              </w:rPr>
              <w:t xml:space="preserve">, </w:t>
            </w:r>
            <w:proofErr w:type="spellStart"/>
            <w:r w:rsidRPr="007D07BC">
              <w:rPr>
                <w:sz w:val="24"/>
                <w:szCs w:val="24"/>
              </w:rPr>
              <w:t>boundary</w:t>
            </w:r>
            <w:proofErr w:type="spellEnd"/>
            <w:r w:rsidRPr="007D07BC">
              <w:rPr>
                <w:sz w:val="24"/>
                <w:szCs w:val="24"/>
              </w:rPr>
              <w:t xml:space="preserve"> </w:t>
            </w:r>
            <w:proofErr w:type="spellStart"/>
            <w:r w:rsidRPr="007D07BC">
              <w:rPr>
                <w:sz w:val="24"/>
                <w:szCs w:val="24"/>
              </w:rPr>
              <w:t>issues</w:t>
            </w:r>
            <w:proofErr w:type="spellEnd"/>
          </w:p>
        </w:tc>
        <w:tc>
          <w:tcPr>
            <w:tcW w:w="1883" w:type="dxa"/>
          </w:tcPr>
          <w:p w:rsidR="000710AC" w:rsidRPr="00A045C6" w:rsidRDefault="000710AC" w:rsidP="00344B1F">
            <w:pPr>
              <w:autoSpaceDE/>
              <w:autoSpaceDN/>
              <w:rPr>
                <w:b/>
                <w:sz w:val="24"/>
                <w:szCs w:val="24"/>
              </w:rPr>
            </w:pPr>
          </w:p>
        </w:tc>
      </w:tr>
      <w:tr w:rsidR="000710AC" w:rsidRPr="00A045C6" w:rsidTr="00344B1F">
        <w:tc>
          <w:tcPr>
            <w:tcW w:w="590" w:type="dxa"/>
          </w:tcPr>
          <w:p w:rsidR="000710AC" w:rsidRPr="00A045C6" w:rsidRDefault="000710AC" w:rsidP="00344B1F">
            <w:pPr>
              <w:autoSpaceDE/>
              <w:autoSpaceDN/>
              <w:jc w:val="center"/>
              <w:rPr>
                <w:b/>
                <w:sz w:val="24"/>
                <w:szCs w:val="24"/>
              </w:rPr>
            </w:pPr>
            <w:r w:rsidRPr="00A045C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589" w:type="dxa"/>
          </w:tcPr>
          <w:p w:rsidR="000710AC" w:rsidRPr="00A045C6" w:rsidRDefault="007D07BC" w:rsidP="007D07BC">
            <w:pPr>
              <w:autoSpaceDE/>
              <w:autoSpaceDN/>
              <w:jc w:val="both"/>
              <w:rPr>
                <w:sz w:val="24"/>
                <w:szCs w:val="24"/>
              </w:rPr>
            </w:pPr>
            <w:proofErr w:type="spellStart"/>
            <w:r w:rsidRPr="007D07BC">
              <w:rPr>
                <w:sz w:val="24"/>
                <w:szCs w:val="24"/>
              </w:rPr>
              <w:t>Biodiversit</w:t>
            </w:r>
            <w:r>
              <w:rPr>
                <w:sz w:val="24"/>
                <w:szCs w:val="24"/>
              </w:rPr>
              <w:t>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patterns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diversity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gradients</w:t>
            </w:r>
            <w:proofErr w:type="spellEnd"/>
          </w:p>
        </w:tc>
        <w:tc>
          <w:tcPr>
            <w:tcW w:w="1883" w:type="dxa"/>
          </w:tcPr>
          <w:p w:rsidR="000710AC" w:rsidRPr="00A045C6" w:rsidRDefault="000710AC" w:rsidP="00344B1F">
            <w:pPr>
              <w:autoSpaceDE/>
              <w:autoSpaceDN/>
              <w:rPr>
                <w:b/>
                <w:sz w:val="24"/>
                <w:szCs w:val="24"/>
              </w:rPr>
            </w:pPr>
          </w:p>
        </w:tc>
      </w:tr>
      <w:tr w:rsidR="000710AC" w:rsidRPr="00A045C6" w:rsidTr="00344B1F">
        <w:trPr>
          <w:trHeight w:val="297"/>
        </w:trPr>
        <w:tc>
          <w:tcPr>
            <w:tcW w:w="590" w:type="dxa"/>
          </w:tcPr>
          <w:p w:rsidR="000710AC" w:rsidRPr="00A045C6" w:rsidRDefault="000710AC" w:rsidP="00344B1F">
            <w:pPr>
              <w:autoSpaceDE/>
              <w:autoSpaceDN/>
              <w:jc w:val="center"/>
              <w:rPr>
                <w:b/>
                <w:sz w:val="24"/>
                <w:szCs w:val="24"/>
              </w:rPr>
            </w:pPr>
            <w:r w:rsidRPr="00A045C6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589" w:type="dxa"/>
          </w:tcPr>
          <w:p w:rsidR="000710AC" w:rsidRPr="007D07BC" w:rsidRDefault="007D07BC" w:rsidP="007D07BC">
            <w:pPr>
              <w:autoSpaceDE/>
              <w:autoSpaceDN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Methods</w:t>
            </w:r>
            <w:proofErr w:type="spellEnd"/>
            <w:r>
              <w:rPr>
                <w:sz w:val="24"/>
                <w:szCs w:val="24"/>
              </w:rPr>
              <w:t xml:space="preserve"> of </w:t>
            </w:r>
            <w:proofErr w:type="spellStart"/>
            <w:r>
              <w:rPr>
                <w:sz w:val="24"/>
                <w:szCs w:val="24"/>
              </w:rPr>
              <w:t>speciation</w:t>
            </w:r>
            <w:proofErr w:type="spellEnd"/>
          </w:p>
        </w:tc>
        <w:tc>
          <w:tcPr>
            <w:tcW w:w="1883" w:type="dxa"/>
          </w:tcPr>
          <w:p w:rsidR="000710AC" w:rsidRPr="00A045C6" w:rsidRDefault="000710AC" w:rsidP="00344B1F">
            <w:pPr>
              <w:autoSpaceDE/>
              <w:autoSpaceDN/>
              <w:rPr>
                <w:b/>
                <w:sz w:val="24"/>
                <w:szCs w:val="24"/>
              </w:rPr>
            </w:pPr>
          </w:p>
        </w:tc>
      </w:tr>
      <w:tr w:rsidR="000710AC" w:rsidRPr="00A045C6" w:rsidTr="00344B1F">
        <w:tc>
          <w:tcPr>
            <w:tcW w:w="590" w:type="dxa"/>
          </w:tcPr>
          <w:p w:rsidR="000710AC" w:rsidRPr="00A045C6" w:rsidRDefault="000710AC" w:rsidP="00344B1F">
            <w:pPr>
              <w:autoSpaceDE/>
              <w:autoSpaceDN/>
              <w:jc w:val="center"/>
              <w:rPr>
                <w:b/>
                <w:sz w:val="24"/>
                <w:szCs w:val="24"/>
              </w:rPr>
            </w:pPr>
            <w:r w:rsidRPr="00A045C6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6589" w:type="dxa"/>
          </w:tcPr>
          <w:p w:rsidR="007D07BC" w:rsidRPr="007D07BC" w:rsidRDefault="007D07BC" w:rsidP="007D07BC">
            <w:pPr>
              <w:autoSpaceDE/>
              <w:autoSpaceDN/>
              <w:jc w:val="both"/>
              <w:rPr>
                <w:sz w:val="24"/>
                <w:szCs w:val="24"/>
              </w:rPr>
            </w:pPr>
            <w:proofErr w:type="spellStart"/>
            <w:r w:rsidRPr="007D07BC">
              <w:rPr>
                <w:sz w:val="24"/>
                <w:szCs w:val="24"/>
              </w:rPr>
              <w:t>Dispersal</w:t>
            </w:r>
            <w:proofErr w:type="spellEnd"/>
            <w:r w:rsidRPr="007D07BC">
              <w:rPr>
                <w:sz w:val="24"/>
                <w:szCs w:val="24"/>
              </w:rPr>
              <w:t xml:space="preserve"> - </w:t>
            </w:r>
            <w:proofErr w:type="spellStart"/>
            <w:r w:rsidRPr="007D07BC">
              <w:rPr>
                <w:sz w:val="24"/>
                <w:szCs w:val="24"/>
              </w:rPr>
              <w:t>colonization</w:t>
            </w:r>
            <w:proofErr w:type="spellEnd"/>
          </w:p>
          <w:p w:rsidR="007D07BC" w:rsidRPr="007D07BC" w:rsidRDefault="007D07BC" w:rsidP="007D07BC">
            <w:pPr>
              <w:autoSpaceDE/>
              <w:autoSpaceDN/>
              <w:jc w:val="both"/>
              <w:rPr>
                <w:sz w:val="24"/>
                <w:szCs w:val="24"/>
              </w:rPr>
            </w:pPr>
            <w:proofErr w:type="spellStart"/>
            <w:r w:rsidRPr="007D07BC">
              <w:rPr>
                <w:sz w:val="24"/>
                <w:szCs w:val="24"/>
              </w:rPr>
              <w:t>Adaptation</w:t>
            </w:r>
            <w:proofErr w:type="spellEnd"/>
            <w:r w:rsidRPr="007D07BC">
              <w:rPr>
                <w:sz w:val="24"/>
                <w:szCs w:val="24"/>
              </w:rPr>
              <w:t xml:space="preserve">, </w:t>
            </w:r>
            <w:proofErr w:type="spellStart"/>
            <w:r w:rsidRPr="007D07BC">
              <w:rPr>
                <w:sz w:val="24"/>
                <w:szCs w:val="24"/>
              </w:rPr>
              <w:t>adaptive</w:t>
            </w:r>
            <w:proofErr w:type="spellEnd"/>
            <w:r w:rsidRPr="007D07BC">
              <w:rPr>
                <w:sz w:val="24"/>
                <w:szCs w:val="24"/>
              </w:rPr>
              <w:t xml:space="preserve"> </w:t>
            </w:r>
            <w:proofErr w:type="spellStart"/>
            <w:r w:rsidRPr="007D07BC">
              <w:rPr>
                <w:sz w:val="24"/>
                <w:szCs w:val="24"/>
              </w:rPr>
              <w:t>radiation</w:t>
            </w:r>
            <w:proofErr w:type="spellEnd"/>
          </w:p>
          <w:p w:rsidR="000710AC" w:rsidRPr="00A045C6" w:rsidRDefault="007D07BC" w:rsidP="007D07BC">
            <w:pPr>
              <w:autoSpaceDE/>
              <w:autoSpaceDN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Extinction</w:t>
            </w:r>
            <w:proofErr w:type="spellEnd"/>
          </w:p>
        </w:tc>
        <w:tc>
          <w:tcPr>
            <w:tcW w:w="1883" w:type="dxa"/>
          </w:tcPr>
          <w:p w:rsidR="000710AC" w:rsidRPr="00A045C6" w:rsidRDefault="000710AC" w:rsidP="00344B1F">
            <w:pPr>
              <w:autoSpaceDE/>
              <w:autoSpaceDN/>
              <w:rPr>
                <w:b/>
                <w:sz w:val="24"/>
                <w:szCs w:val="24"/>
              </w:rPr>
            </w:pPr>
          </w:p>
        </w:tc>
      </w:tr>
      <w:tr w:rsidR="000710AC" w:rsidRPr="00A045C6" w:rsidTr="00344B1F">
        <w:tc>
          <w:tcPr>
            <w:tcW w:w="590" w:type="dxa"/>
          </w:tcPr>
          <w:p w:rsidR="000710AC" w:rsidRPr="00A045C6" w:rsidRDefault="000710AC" w:rsidP="00344B1F">
            <w:pPr>
              <w:autoSpaceDE/>
              <w:autoSpaceDN/>
              <w:jc w:val="center"/>
              <w:rPr>
                <w:b/>
                <w:sz w:val="24"/>
                <w:szCs w:val="24"/>
              </w:rPr>
            </w:pPr>
            <w:r w:rsidRPr="00A045C6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6589" w:type="dxa"/>
          </w:tcPr>
          <w:p w:rsidR="007D07BC" w:rsidRPr="007D07BC" w:rsidRDefault="007D07BC" w:rsidP="007D07BC">
            <w:pPr>
              <w:autoSpaceDE/>
              <w:autoSpaceDN/>
              <w:jc w:val="both"/>
              <w:rPr>
                <w:sz w:val="24"/>
                <w:szCs w:val="24"/>
              </w:rPr>
            </w:pPr>
            <w:proofErr w:type="spellStart"/>
            <w:r w:rsidRPr="007D07BC">
              <w:rPr>
                <w:sz w:val="24"/>
                <w:szCs w:val="24"/>
              </w:rPr>
              <w:t>Pleistocene</w:t>
            </w:r>
            <w:proofErr w:type="spellEnd"/>
            <w:r w:rsidRPr="007D07BC">
              <w:rPr>
                <w:sz w:val="24"/>
                <w:szCs w:val="24"/>
              </w:rPr>
              <w:t xml:space="preserve"> </w:t>
            </w:r>
            <w:proofErr w:type="spellStart"/>
            <w:r w:rsidRPr="007D07BC">
              <w:rPr>
                <w:sz w:val="24"/>
                <w:szCs w:val="24"/>
              </w:rPr>
              <w:t>events</w:t>
            </w:r>
            <w:proofErr w:type="spellEnd"/>
            <w:r w:rsidRPr="007D07BC">
              <w:rPr>
                <w:sz w:val="24"/>
                <w:szCs w:val="24"/>
              </w:rPr>
              <w:t xml:space="preserve">, </w:t>
            </w:r>
            <w:proofErr w:type="spellStart"/>
            <w:r w:rsidRPr="007D07BC">
              <w:rPr>
                <w:sz w:val="24"/>
                <w:szCs w:val="24"/>
              </w:rPr>
              <w:t>extinctions</w:t>
            </w:r>
            <w:proofErr w:type="spellEnd"/>
            <w:r w:rsidRPr="007D07BC">
              <w:rPr>
                <w:sz w:val="24"/>
                <w:szCs w:val="24"/>
              </w:rPr>
              <w:t>.</w:t>
            </w:r>
          </w:p>
          <w:p w:rsidR="000710AC" w:rsidRPr="00A045C6" w:rsidRDefault="007D07BC" w:rsidP="007D07BC">
            <w:pPr>
              <w:autoSpaceDE/>
              <w:autoSpaceDN/>
              <w:jc w:val="both"/>
              <w:rPr>
                <w:sz w:val="24"/>
                <w:szCs w:val="24"/>
              </w:rPr>
            </w:pPr>
            <w:proofErr w:type="spellStart"/>
            <w:r w:rsidRPr="007D07BC">
              <w:rPr>
                <w:sz w:val="24"/>
                <w:szCs w:val="24"/>
              </w:rPr>
              <w:t>Pa</w:t>
            </w:r>
            <w:r>
              <w:rPr>
                <w:sz w:val="24"/>
                <w:szCs w:val="24"/>
              </w:rPr>
              <w:t>leobiogeographic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reconstruction</w:t>
            </w:r>
            <w:proofErr w:type="spellEnd"/>
          </w:p>
        </w:tc>
        <w:tc>
          <w:tcPr>
            <w:tcW w:w="1883" w:type="dxa"/>
          </w:tcPr>
          <w:p w:rsidR="000710AC" w:rsidRPr="00A045C6" w:rsidRDefault="000710AC" w:rsidP="00344B1F">
            <w:pPr>
              <w:autoSpaceDE/>
              <w:autoSpaceDN/>
              <w:rPr>
                <w:b/>
                <w:sz w:val="24"/>
                <w:szCs w:val="24"/>
              </w:rPr>
            </w:pPr>
          </w:p>
        </w:tc>
      </w:tr>
      <w:tr w:rsidR="000710AC" w:rsidRPr="00A045C6" w:rsidTr="00344B1F">
        <w:tc>
          <w:tcPr>
            <w:tcW w:w="590" w:type="dxa"/>
          </w:tcPr>
          <w:p w:rsidR="000710AC" w:rsidRPr="00A045C6" w:rsidRDefault="000710AC" w:rsidP="00344B1F">
            <w:pPr>
              <w:autoSpaceDE/>
              <w:autoSpaceDN/>
              <w:jc w:val="center"/>
              <w:rPr>
                <w:b/>
                <w:sz w:val="24"/>
                <w:szCs w:val="24"/>
              </w:rPr>
            </w:pPr>
            <w:r w:rsidRPr="00A045C6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6589" w:type="dxa"/>
          </w:tcPr>
          <w:p w:rsidR="000710AC" w:rsidRPr="00A045C6" w:rsidRDefault="007D07BC" w:rsidP="007D07BC">
            <w:pPr>
              <w:autoSpaceDE/>
              <w:autoSpaceDN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Migration</w:t>
            </w:r>
            <w:proofErr w:type="spellEnd"/>
            <w:r>
              <w:rPr>
                <w:sz w:val="24"/>
                <w:szCs w:val="24"/>
              </w:rPr>
              <w:t xml:space="preserve"> of </w:t>
            </w:r>
            <w:proofErr w:type="spellStart"/>
            <w:r>
              <w:rPr>
                <w:sz w:val="24"/>
                <w:szCs w:val="24"/>
              </w:rPr>
              <w:t>Continents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its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biological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evidence</w:t>
            </w:r>
            <w:proofErr w:type="spellEnd"/>
          </w:p>
        </w:tc>
        <w:tc>
          <w:tcPr>
            <w:tcW w:w="1883" w:type="dxa"/>
          </w:tcPr>
          <w:p w:rsidR="000710AC" w:rsidRPr="00A045C6" w:rsidRDefault="000710AC" w:rsidP="00344B1F">
            <w:pPr>
              <w:autoSpaceDE/>
              <w:autoSpaceDN/>
              <w:rPr>
                <w:b/>
                <w:sz w:val="24"/>
                <w:szCs w:val="24"/>
              </w:rPr>
            </w:pPr>
          </w:p>
        </w:tc>
      </w:tr>
      <w:tr w:rsidR="000710AC" w:rsidRPr="00A045C6" w:rsidTr="00344B1F">
        <w:tc>
          <w:tcPr>
            <w:tcW w:w="590" w:type="dxa"/>
          </w:tcPr>
          <w:p w:rsidR="000710AC" w:rsidRPr="00A045C6" w:rsidRDefault="000710AC" w:rsidP="00344B1F">
            <w:pPr>
              <w:autoSpaceDE/>
              <w:autoSpaceDN/>
              <w:jc w:val="center"/>
              <w:rPr>
                <w:b/>
                <w:sz w:val="24"/>
                <w:szCs w:val="24"/>
              </w:rPr>
            </w:pPr>
            <w:r w:rsidRPr="00A045C6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589" w:type="dxa"/>
          </w:tcPr>
          <w:p w:rsidR="000710AC" w:rsidRPr="00A045C6" w:rsidRDefault="007D07BC" w:rsidP="007D07BC">
            <w:pPr>
              <w:autoSpaceDE/>
              <w:autoSpaceDN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Plant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Geography</w:t>
            </w:r>
            <w:proofErr w:type="spellEnd"/>
            <w:r>
              <w:rPr>
                <w:sz w:val="24"/>
                <w:szCs w:val="24"/>
              </w:rPr>
              <w:t xml:space="preserve"> I</w:t>
            </w:r>
          </w:p>
        </w:tc>
        <w:tc>
          <w:tcPr>
            <w:tcW w:w="1883" w:type="dxa"/>
          </w:tcPr>
          <w:p w:rsidR="000710AC" w:rsidRPr="00A045C6" w:rsidRDefault="000710AC" w:rsidP="00344B1F">
            <w:pPr>
              <w:autoSpaceDE/>
              <w:autoSpaceDN/>
              <w:rPr>
                <w:b/>
                <w:sz w:val="24"/>
                <w:szCs w:val="24"/>
              </w:rPr>
            </w:pPr>
          </w:p>
        </w:tc>
      </w:tr>
      <w:tr w:rsidR="000710AC" w:rsidRPr="00A045C6" w:rsidTr="00344B1F">
        <w:tc>
          <w:tcPr>
            <w:tcW w:w="590" w:type="dxa"/>
          </w:tcPr>
          <w:p w:rsidR="000710AC" w:rsidRPr="00A045C6" w:rsidRDefault="000710AC" w:rsidP="00344B1F">
            <w:pPr>
              <w:autoSpaceDE/>
              <w:autoSpaceDN/>
              <w:jc w:val="center"/>
              <w:rPr>
                <w:b/>
                <w:sz w:val="24"/>
                <w:szCs w:val="24"/>
              </w:rPr>
            </w:pPr>
            <w:r w:rsidRPr="00A045C6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6589" w:type="dxa"/>
          </w:tcPr>
          <w:p w:rsidR="000710AC" w:rsidRPr="00A045C6" w:rsidRDefault="007D07BC" w:rsidP="00344B1F">
            <w:pPr>
              <w:autoSpaceDE/>
              <w:autoSpaceDN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Plant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Geography</w:t>
            </w:r>
            <w:proofErr w:type="spellEnd"/>
            <w:r>
              <w:rPr>
                <w:sz w:val="24"/>
                <w:szCs w:val="24"/>
              </w:rPr>
              <w:t xml:space="preserve"> II</w:t>
            </w:r>
          </w:p>
        </w:tc>
        <w:tc>
          <w:tcPr>
            <w:tcW w:w="1883" w:type="dxa"/>
          </w:tcPr>
          <w:p w:rsidR="000710AC" w:rsidRPr="00A045C6" w:rsidRDefault="000710AC" w:rsidP="00344B1F">
            <w:pPr>
              <w:autoSpaceDE/>
              <w:autoSpaceDN/>
              <w:rPr>
                <w:b/>
                <w:sz w:val="24"/>
                <w:szCs w:val="24"/>
              </w:rPr>
            </w:pPr>
          </w:p>
        </w:tc>
      </w:tr>
      <w:tr w:rsidR="000710AC" w:rsidRPr="00A045C6" w:rsidTr="00344B1F">
        <w:tc>
          <w:tcPr>
            <w:tcW w:w="590" w:type="dxa"/>
          </w:tcPr>
          <w:p w:rsidR="000710AC" w:rsidRPr="00A045C6" w:rsidRDefault="000710AC" w:rsidP="00344B1F">
            <w:pPr>
              <w:autoSpaceDE/>
              <w:autoSpaceDN/>
              <w:jc w:val="center"/>
              <w:rPr>
                <w:b/>
                <w:sz w:val="24"/>
                <w:szCs w:val="24"/>
              </w:rPr>
            </w:pPr>
            <w:r w:rsidRPr="00A045C6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6589" w:type="dxa"/>
          </w:tcPr>
          <w:p w:rsidR="000710AC" w:rsidRPr="00A045C6" w:rsidRDefault="007D07BC" w:rsidP="007D07BC">
            <w:pPr>
              <w:autoSpaceDE/>
              <w:autoSpaceDN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Plant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Geography</w:t>
            </w:r>
            <w:proofErr w:type="spellEnd"/>
            <w:r>
              <w:rPr>
                <w:sz w:val="24"/>
                <w:szCs w:val="24"/>
              </w:rPr>
              <w:t xml:space="preserve"> III</w:t>
            </w:r>
          </w:p>
        </w:tc>
        <w:tc>
          <w:tcPr>
            <w:tcW w:w="1883" w:type="dxa"/>
          </w:tcPr>
          <w:p w:rsidR="000710AC" w:rsidRPr="00A045C6" w:rsidRDefault="000710AC" w:rsidP="00344B1F">
            <w:pPr>
              <w:autoSpaceDE/>
              <w:autoSpaceDN/>
              <w:rPr>
                <w:b/>
                <w:sz w:val="24"/>
                <w:szCs w:val="24"/>
              </w:rPr>
            </w:pPr>
          </w:p>
        </w:tc>
      </w:tr>
      <w:tr w:rsidR="000710AC" w:rsidRPr="00A045C6" w:rsidTr="00344B1F">
        <w:tc>
          <w:tcPr>
            <w:tcW w:w="590" w:type="dxa"/>
          </w:tcPr>
          <w:p w:rsidR="000710AC" w:rsidRPr="00A045C6" w:rsidRDefault="000710AC" w:rsidP="00344B1F">
            <w:pPr>
              <w:autoSpaceDE/>
              <w:autoSpaceDN/>
              <w:jc w:val="center"/>
              <w:rPr>
                <w:b/>
                <w:sz w:val="24"/>
                <w:szCs w:val="24"/>
              </w:rPr>
            </w:pPr>
            <w:r w:rsidRPr="00A045C6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6589" w:type="dxa"/>
          </w:tcPr>
          <w:p w:rsidR="000710AC" w:rsidRPr="00A045C6" w:rsidRDefault="007D07BC" w:rsidP="007D07BC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7D07BC">
              <w:rPr>
                <w:sz w:val="24"/>
                <w:szCs w:val="24"/>
              </w:rPr>
              <w:t xml:space="preserve">Global </w:t>
            </w:r>
            <w:proofErr w:type="spellStart"/>
            <w:r w:rsidRPr="007D07BC">
              <w:rPr>
                <w:sz w:val="24"/>
                <w:szCs w:val="24"/>
              </w:rPr>
              <w:t>environmental</w:t>
            </w:r>
            <w:proofErr w:type="spellEnd"/>
            <w:r w:rsidRPr="007D07BC">
              <w:rPr>
                <w:sz w:val="24"/>
                <w:szCs w:val="24"/>
              </w:rPr>
              <w:t xml:space="preserve"> </w:t>
            </w:r>
            <w:proofErr w:type="spellStart"/>
            <w:r w:rsidRPr="007D07BC">
              <w:rPr>
                <w:sz w:val="24"/>
                <w:szCs w:val="24"/>
              </w:rPr>
              <w:t>problems</w:t>
            </w:r>
            <w:proofErr w:type="spellEnd"/>
            <w:r w:rsidRPr="007D07BC">
              <w:rPr>
                <w:sz w:val="24"/>
                <w:szCs w:val="24"/>
              </w:rPr>
              <w:t xml:space="preserve">. The </w:t>
            </w:r>
            <w:proofErr w:type="spellStart"/>
            <w:r w:rsidRPr="007D07BC">
              <w:rPr>
                <w:sz w:val="24"/>
                <w:szCs w:val="24"/>
              </w:rPr>
              <w:t>causes</w:t>
            </w:r>
            <w:proofErr w:type="spellEnd"/>
            <w:r w:rsidRPr="007D07BC">
              <w:rPr>
                <w:sz w:val="24"/>
                <w:szCs w:val="24"/>
              </w:rPr>
              <w:t xml:space="preserve"> and </w:t>
            </w:r>
            <w:proofErr w:type="spellStart"/>
            <w:r w:rsidRPr="007D07BC">
              <w:rPr>
                <w:sz w:val="24"/>
                <w:szCs w:val="24"/>
              </w:rPr>
              <w:t>natural</w:t>
            </w:r>
            <w:proofErr w:type="spellEnd"/>
            <w:r w:rsidRPr="007D07BC">
              <w:rPr>
                <w:sz w:val="24"/>
                <w:szCs w:val="24"/>
              </w:rPr>
              <w:t xml:space="preserve"> and </w:t>
            </w:r>
            <w:proofErr w:type="spellStart"/>
            <w:r w:rsidRPr="007D07BC">
              <w:rPr>
                <w:sz w:val="24"/>
                <w:szCs w:val="24"/>
              </w:rPr>
              <w:t>social</w:t>
            </w:r>
            <w:proofErr w:type="spellEnd"/>
            <w:r w:rsidRPr="007D07BC">
              <w:rPr>
                <w:sz w:val="24"/>
                <w:szCs w:val="24"/>
              </w:rPr>
              <w:t xml:space="preserve"> </w:t>
            </w:r>
            <w:proofErr w:type="spellStart"/>
            <w:r w:rsidRPr="007D07BC">
              <w:rPr>
                <w:sz w:val="24"/>
                <w:szCs w:val="24"/>
              </w:rPr>
              <w:t>consequences</w:t>
            </w:r>
            <w:proofErr w:type="spellEnd"/>
            <w:r w:rsidRPr="007D07BC">
              <w:rPr>
                <w:sz w:val="24"/>
                <w:szCs w:val="24"/>
              </w:rPr>
              <w:t xml:space="preserve"> of </w:t>
            </w:r>
            <w:proofErr w:type="spellStart"/>
            <w:r w:rsidRPr="007D07BC">
              <w:rPr>
                <w:sz w:val="24"/>
                <w:szCs w:val="24"/>
              </w:rPr>
              <w:t>climate</w:t>
            </w:r>
            <w:proofErr w:type="spellEnd"/>
            <w:r w:rsidRPr="007D07BC">
              <w:rPr>
                <w:sz w:val="24"/>
                <w:szCs w:val="24"/>
              </w:rPr>
              <w:t xml:space="preserve"> </w:t>
            </w:r>
            <w:proofErr w:type="spellStart"/>
            <w:r w:rsidRPr="007D07BC">
              <w:rPr>
                <w:sz w:val="24"/>
                <w:szCs w:val="24"/>
              </w:rPr>
              <w:t>change</w:t>
            </w:r>
            <w:proofErr w:type="spellEnd"/>
          </w:p>
        </w:tc>
        <w:tc>
          <w:tcPr>
            <w:tcW w:w="1883" w:type="dxa"/>
          </w:tcPr>
          <w:p w:rsidR="000710AC" w:rsidRPr="00A045C6" w:rsidRDefault="000710AC" w:rsidP="00344B1F">
            <w:pPr>
              <w:autoSpaceDE/>
              <w:autoSpaceDN/>
              <w:jc w:val="center"/>
              <w:rPr>
                <w:b/>
                <w:sz w:val="24"/>
                <w:szCs w:val="24"/>
              </w:rPr>
            </w:pPr>
          </w:p>
        </w:tc>
      </w:tr>
      <w:tr w:rsidR="000710AC" w:rsidRPr="00A045C6" w:rsidTr="00344B1F">
        <w:tc>
          <w:tcPr>
            <w:tcW w:w="590" w:type="dxa"/>
          </w:tcPr>
          <w:p w:rsidR="000710AC" w:rsidRPr="00A045C6" w:rsidRDefault="000710AC" w:rsidP="00344B1F">
            <w:pPr>
              <w:autoSpaceDE/>
              <w:autoSpaceDN/>
              <w:jc w:val="center"/>
              <w:rPr>
                <w:b/>
                <w:sz w:val="24"/>
                <w:szCs w:val="24"/>
              </w:rPr>
            </w:pPr>
            <w:r w:rsidRPr="00A045C6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6589" w:type="dxa"/>
          </w:tcPr>
          <w:p w:rsidR="000710AC" w:rsidRPr="00A045C6" w:rsidRDefault="007D07BC" w:rsidP="00344B1F">
            <w:pPr>
              <w:autoSpaceDE/>
              <w:autoSpaceDN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Invesive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organisms</w:t>
            </w:r>
            <w:proofErr w:type="spellEnd"/>
          </w:p>
        </w:tc>
        <w:tc>
          <w:tcPr>
            <w:tcW w:w="1883" w:type="dxa"/>
          </w:tcPr>
          <w:p w:rsidR="000710AC" w:rsidRPr="00A045C6" w:rsidRDefault="000710AC" w:rsidP="00344B1F">
            <w:pPr>
              <w:autoSpaceDE/>
              <w:autoSpaceDN/>
              <w:rPr>
                <w:b/>
                <w:sz w:val="24"/>
                <w:szCs w:val="24"/>
              </w:rPr>
            </w:pPr>
          </w:p>
        </w:tc>
      </w:tr>
    </w:tbl>
    <w:p w:rsidR="000710AC" w:rsidRPr="00A045C6" w:rsidRDefault="000710AC" w:rsidP="000710AC">
      <w:pPr>
        <w:autoSpaceDE/>
        <w:autoSpaceDN/>
        <w:jc w:val="center"/>
        <w:rPr>
          <w:sz w:val="24"/>
          <w:szCs w:val="24"/>
        </w:rPr>
      </w:pPr>
    </w:p>
    <w:p w:rsidR="000710AC" w:rsidRPr="00A045C6" w:rsidRDefault="00E03021" w:rsidP="000710AC">
      <w:pPr>
        <w:autoSpaceDE/>
        <w:autoSpaceDN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Requirements</w:t>
      </w:r>
      <w:proofErr w:type="spellEnd"/>
    </w:p>
    <w:p w:rsidR="000710AC" w:rsidRPr="00A045C6" w:rsidRDefault="000710AC" w:rsidP="000710AC">
      <w:pPr>
        <w:autoSpaceDE/>
        <w:autoSpaceDN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0"/>
        <w:gridCol w:w="4532"/>
      </w:tblGrid>
      <w:tr w:rsidR="000710AC" w:rsidRPr="00A045C6" w:rsidTr="00344B1F">
        <w:tc>
          <w:tcPr>
            <w:tcW w:w="4606" w:type="dxa"/>
          </w:tcPr>
          <w:p w:rsidR="000710AC" w:rsidRPr="00A045C6" w:rsidRDefault="00E03021" w:rsidP="00344B1F">
            <w:pPr>
              <w:autoSpaceDE/>
              <w:autoSpaceDN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Participation</w:t>
            </w:r>
            <w:proofErr w:type="spellEnd"/>
            <w:r>
              <w:rPr>
                <w:sz w:val="24"/>
                <w:szCs w:val="24"/>
              </w:rPr>
              <w:t xml:space="preserve"> of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seminars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4606" w:type="dxa"/>
          </w:tcPr>
          <w:p w:rsidR="000710AC" w:rsidRPr="00A045C6" w:rsidRDefault="00E03021" w:rsidP="00344B1F">
            <w:pPr>
              <w:autoSpaceDE/>
              <w:autoSpaceDN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3"/>
                <w:szCs w:val="23"/>
              </w:rPr>
              <w:t>Obligatory</w:t>
            </w:r>
            <w:proofErr w:type="spellEnd"/>
          </w:p>
        </w:tc>
      </w:tr>
      <w:tr w:rsidR="000710AC" w:rsidRPr="00A045C6" w:rsidTr="00344B1F">
        <w:tc>
          <w:tcPr>
            <w:tcW w:w="4606" w:type="dxa"/>
          </w:tcPr>
          <w:p w:rsidR="000710AC" w:rsidRPr="00A045C6" w:rsidRDefault="00E03021" w:rsidP="00E03021">
            <w:pPr>
              <w:autoSpaceDE/>
              <w:autoSpaceDN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Semester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requirements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4606" w:type="dxa"/>
          </w:tcPr>
          <w:p w:rsidR="000710AC" w:rsidRPr="00A045C6" w:rsidRDefault="00E03021" w:rsidP="00344B1F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E03021">
              <w:rPr>
                <w:sz w:val="24"/>
                <w:szCs w:val="24"/>
              </w:rPr>
              <w:t xml:space="preserve">In </w:t>
            </w:r>
            <w:proofErr w:type="spellStart"/>
            <w:r w:rsidRPr="00E03021">
              <w:rPr>
                <w:sz w:val="24"/>
                <w:szCs w:val="24"/>
              </w:rPr>
              <w:t>the</w:t>
            </w:r>
            <w:proofErr w:type="spellEnd"/>
            <w:r w:rsidRPr="00E03021">
              <w:rPr>
                <w:sz w:val="24"/>
                <w:szCs w:val="24"/>
              </w:rPr>
              <w:t xml:space="preserve"> </w:t>
            </w:r>
            <w:proofErr w:type="spellStart"/>
            <w:r w:rsidRPr="00E03021">
              <w:rPr>
                <w:sz w:val="24"/>
                <w:szCs w:val="24"/>
              </w:rPr>
              <w:t>framework</w:t>
            </w:r>
            <w:proofErr w:type="spellEnd"/>
            <w:r w:rsidRPr="00E03021">
              <w:rPr>
                <w:sz w:val="24"/>
                <w:szCs w:val="24"/>
              </w:rPr>
              <w:t xml:space="preserve"> of </w:t>
            </w:r>
            <w:proofErr w:type="spellStart"/>
            <w:r w:rsidRPr="00E03021">
              <w:rPr>
                <w:sz w:val="24"/>
                <w:szCs w:val="24"/>
              </w:rPr>
              <w:t>the</w:t>
            </w:r>
            <w:proofErr w:type="spellEnd"/>
            <w:r w:rsidRPr="00E03021">
              <w:rPr>
                <w:sz w:val="24"/>
                <w:szCs w:val="24"/>
              </w:rPr>
              <w:t xml:space="preserve"> </w:t>
            </w:r>
            <w:proofErr w:type="spellStart"/>
            <w:r w:rsidRPr="00E03021">
              <w:rPr>
                <w:sz w:val="24"/>
                <w:szCs w:val="24"/>
              </w:rPr>
              <w:t>subject</w:t>
            </w:r>
            <w:proofErr w:type="spellEnd"/>
            <w:r w:rsidRPr="00E03021">
              <w:rPr>
                <w:sz w:val="24"/>
                <w:szCs w:val="24"/>
              </w:rPr>
              <w:t xml:space="preserve">, we </w:t>
            </w:r>
            <w:proofErr w:type="spellStart"/>
            <w:r w:rsidRPr="00E03021">
              <w:rPr>
                <w:sz w:val="24"/>
                <w:szCs w:val="24"/>
              </w:rPr>
              <w:t>discuss</w:t>
            </w:r>
            <w:proofErr w:type="spellEnd"/>
            <w:r w:rsidRPr="00E03021">
              <w:rPr>
                <w:sz w:val="24"/>
                <w:szCs w:val="24"/>
              </w:rPr>
              <w:t xml:space="preserve"> </w:t>
            </w:r>
            <w:proofErr w:type="spellStart"/>
            <w:r w:rsidRPr="00E03021">
              <w:rPr>
                <w:sz w:val="24"/>
                <w:szCs w:val="24"/>
              </w:rPr>
              <w:t>the</w:t>
            </w:r>
            <w:proofErr w:type="spellEnd"/>
            <w:r w:rsidRPr="00E03021">
              <w:rPr>
                <w:sz w:val="24"/>
                <w:szCs w:val="24"/>
              </w:rPr>
              <w:t xml:space="preserve"> </w:t>
            </w:r>
            <w:proofErr w:type="spellStart"/>
            <w:r w:rsidRPr="00E03021">
              <w:rPr>
                <w:sz w:val="24"/>
                <w:szCs w:val="24"/>
              </w:rPr>
              <w:t>individual</w:t>
            </w:r>
            <w:proofErr w:type="spellEnd"/>
            <w:r w:rsidRPr="00E03021">
              <w:rPr>
                <w:sz w:val="24"/>
                <w:szCs w:val="24"/>
              </w:rPr>
              <w:t xml:space="preserve"> </w:t>
            </w:r>
            <w:proofErr w:type="spellStart"/>
            <w:r w:rsidRPr="00E03021">
              <w:rPr>
                <w:sz w:val="24"/>
                <w:szCs w:val="24"/>
              </w:rPr>
              <w:t>topics</w:t>
            </w:r>
            <w:proofErr w:type="spellEnd"/>
            <w:r w:rsidRPr="00E03021">
              <w:rPr>
                <w:sz w:val="24"/>
                <w:szCs w:val="24"/>
              </w:rPr>
              <w:t xml:space="preserve"> in a </w:t>
            </w:r>
            <w:proofErr w:type="spellStart"/>
            <w:r w:rsidRPr="00E03021">
              <w:rPr>
                <w:sz w:val="24"/>
                <w:szCs w:val="24"/>
              </w:rPr>
              <w:t>seminar</w:t>
            </w:r>
            <w:proofErr w:type="spellEnd"/>
            <w:r w:rsidRPr="00E03021">
              <w:rPr>
                <w:sz w:val="24"/>
                <w:szCs w:val="24"/>
              </w:rPr>
              <w:t xml:space="preserve"> </w:t>
            </w:r>
            <w:proofErr w:type="spellStart"/>
            <w:r w:rsidRPr="00E03021">
              <w:rPr>
                <w:sz w:val="24"/>
                <w:szCs w:val="24"/>
              </w:rPr>
              <w:t>format</w:t>
            </w:r>
            <w:proofErr w:type="spellEnd"/>
            <w:r w:rsidRPr="00E03021">
              <w:rPr>
                <w:sz w:val="24"/>
                <w:szCs w:val="24"/>
              </w:rPr>
              <w:t xml:space="preserve"> </w:t>
            </w:r>
            <w:proofErr w:type="spellStart"/>
            <w:r w:rsidRPr="00E03021">
              <w:rPr>
                <w:sz w:val="24"/>
                <w:szCs w:val="24"/>
              </w:rPr>
              <w:t>based</w:t>
            </w:r>
            <w:proofErr w:type="spellEnd"/>
            <w:r w:rsidRPr="00E03021">
              <w:rPr>
                <w:sz w:val="24"/>
                <w:szCs w:val="24"/>
              </w:rPr>
              <w:t xml:space="preserve"> </w:t>
            </w:r>
            <w:proofErr w:type="spellStart"/>
            <w:r w:rsidRPr="00E03021">
              <w:rPr>
                <w:sz w:val="24"/>
                <w:szCs w:val="24"/>
              </w:rPr>
              <w:t>on</w:t>
            </w:r>
            <w:proofErr w:type="spellEnd"/>
            <w:r w:rsidRPr="00E03021">
              <w:rPr>
                <w:sz w:val="24"/>
                <w:szCs w:val="24"/>
              </w:rPr>
              <w:t xml:space="preserve"> </w:t>
            </w:r>
            <w:proofErr w:type="spellStart"/>
            <w:r w:rsidRPr="00E03021">
              <w:rPr>
                <w:sz w:val="24"/>
                <w:szCs w:val="24"/>
              </w:rPr>
              <w:t>the</w:t>
            </w:r>
            <w:proofErr w:type="spellEnd"/>
            <w:r w:rsidRPr="00E03021">
              <w:rPr>
                <w:sz w:val="24"/>
                <w:szCs w:val="24"/>
              </w:rPr>
              <w:t xml:space="preserve"> </w:t>
            </w:r>
            <w:proofErr w:type="spellStart"/>
            <w:r w:rsidRPr="00E03021">
              <w:rPr>
                <w:sz w:val="24"/>
                <w:szCs w:val="24"/>
              </w:rPr>
              <w:t>active</w:t>
            </w:r>
            <w:proofErr w:type="spellEnd"/>
            <w:r w:rsidRPr="00E03021">
              <w:rPr>
                <w:sz w:val="24"/>
                <w:szCs w:val="24"/>
              </w:rPr>
              <w:t xml:space="preserve"> </w:t>
            </w:r>
            <w:proofErr w:type="spellStart"/>
            <w:r w:rsidRPr="00E03021">
              <w:rPr>
                <w:sz w:val="24"/>
                <w:szCs w:val="24"/>
              </w:rPr>
              <w:t>participation</w:t>
            </w:r>
            <w:proofErr w:type="spellEnd"/>
            <w:r w:rsidRPr="00E03021">
              <w:rPr>
                <w:sz w:val="24"/>
                <w:szCs w:val="24"/>
              </w:rPr>
              <w:t xml:space="preserve"> of </w:t>
            </w:r>
            <w:proofErr w:type="spellStart"/>
            <w:r w:rsidRPr="00E03021">
              <w:rPr>
                <w:sz w:val="24"/>
                <w:szCs w:val="24"/>
              </w:rPr>
              <w:t>the</w:t>
            </w:r>
            <w:proofErr w:type="spellEnd"/>
            <w:r w:rsidRPr="00E03021">
              <w:rPr>
                <w:sz w:val="24"/>
                <w:szCs w:val="24"/>
              </w:rPr>
              <w:t xml:space="preserve"> </w:t>
            </w:r>
            <w:proofErr w:type="spellStart"/>
            <w:r w:rsidRPr="00E03021">
              <w:rPr>
                <w:sz w:val="24"/>
                <w:szCs w:val="24"/>
              </w:rPr>
              <w:t>students</w:t>
            </w:r>
            <w:proofErr w:type="spellEnd"/>
            <w:r w:rsidRPr="00E03021">
              <w:rPr>
                <w:sz w:val="24"/>
                <w:szCs w:val="24"/>
              </w:rPr>
              <w:t>.</w:t>
            </w:r>
          </w:p>
        </w:tc>
      </w:tr>
      <w:tr w:rsidR="000710AC" w:rsidRPr="00A045C6" w:rsidTr="00344B1F">
        <w:tc>
          <w:tcPr>
            <w:tcW w:w="4606" w:type="dxa"/>
          </w:tcPr>
          <w:p w:rsidR="000710AC" w:rsidRPr="00A045C6" w:rsidRDefault="00E03021" w:rsidP="00344B1F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Credit:</w:t>
            </w:r>
          </w:p>
        </w:tc>
        <w:tc>
          <w:tcPr>
            <w:tcW w:w="4606" w:type="dxa"/>
          </w:tcPr>
          <w:p w:rsidR="000710AC" w:rsidRPr="00A045C6" w:rsidRDefault="000710AC" w:rsidP="00344B1F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A045C6">
              <w:rPr>
                <w:sz w:val="24"/>
                <w:szCs w:val="24"/>
              </w:rPr>
              <w:t>2</w:t>
            </w:r>
          </w:p>
        </w:tc>
      </w:tr>
      <w:tr w:rsidR="000710AC" w:rsidRPr="00A045C6" w:rsidTr="00344B1F">
        <w:tc>
          <w:tcPr>
            <w:tcW w:w="4606" w:type="dxa"/>
          </w:tcPr>
          <w:p w:rsidR="000710AC" w:rsidRPr="00A045C6" w:rsidRDefault="00E03021" w:rsidP="00344B1F">
            <w:pPr>
              <w:autoSpaceDE/>
              <w:autoSpaceDN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Marks</w:t>
            </w:r>
            <w:proofErr w:type="spellEnd"/>
          </w:p>
        </w:tc>
        <w:tc>
          <w:tcPr>
            <w:tcW w:w="4606" w:type="dxa"/>
          </w:tcPr>
          <w:p w:rsidR="00E03021" w:rsidRDefault="00E03021" w:rsidP="00E03021">
            <w:pPr>
              <w:pStyle w:val="Nincstrkz"/>
            </w:pPr>
            <w:r w:rsidRPr="00E03021">
              <w:t xml:space="preserve">The </w:t>
            </w:r>
            <w:proofErr w:type="spellStart"/>
            <w:r w:rsidRPr="00E03021">
              <w:t>exam</w:t>
            </w:r>
            <w:proofErr w:type="spellEnd"/>
            <w:r w:rsidRPr="00E03021">
              <w:t xml:space="preserve"> is </w:t>
            </w:r>
            <w:proofErr w:type="spellStart"/>
            <w:r w:rsidRPr="00E03021">
              <w:t>oral</w:t>
            </w:r>
            <w:proofErr w:type="spellEnd"/>
            <w:r w:rsidRPr="00E03021">
              <w:t xml:space="preserve">, </w:t>
            </w:r>
            <w:proofErr w:type="spellStart"/>
            <w:r w:rsidRPr="00E03021">
              <w:t>based</w:t>
            </w:r>
            <w:proofErr w:type="spellEnd"/>
            <w:r w:rsidRPr="00E03021">
              <w:t xml:space="preserve"> </w:t>
            </w:r>
            <w:proofErr w:type="spellStart"/>
            <w:r w:rsidRPr="00E03021">
              <w:t>on</w:t>
            </w:r>
            <w:proofErr w:type="spellEnd"/>
            <w:r w:rsidRPr="00E03021">
              <w:t xml:space="preserve"> </w:t>
            </w:r>
            <w:proofErr w:type="spellStart"/>
            <w:r w:rsidRPr="00E03021">
              <w:t>the</w:t>
            </w:r>
            <w:proofErr w:type="spellEnd"/>
            <w:r w:rsidRPr="00E03021">
              <w:t xml:space="preserve"> </w:t>
            </w:r>
            <w:proofErr w:type="spellStart"/>
            <w:r w:rsidRPr="00E03021">
              <w:t>topic</w:t>
            </w:r>
            <w:proofErr w:type="spellEnd"/>
            <w:r w:rsidRPr="00E03021">
              <w:t xml:space="preserve"> and </w:t>
            </w:r>
            <w:proofErr w:type="spellStart"/>
            <w:r w:rsidRPr="00E03021">
              <w:t>bibliography</w:t>
            </w:r>
            <w:proofErr w:type="spellEnd"/>
            <w:r w:rsidRPr="00E03021">
              <w:t xml:space="preserve"> </w:t>
            </w:r>
            <w:proofErr w:type="spellStart"/>
            <w:r w:rsidRPr="00E03021">
              <w:t>published</w:t>
            </w:r>
            <w:proofErr w:type="spellEnd"/>
            <w:r w:rsidRPr="00E03021">
              <w:t xml:space="preserve"> in </w:t>
            </w:r>
            <w:proofErr w:type="spellStart"/>
            <w:r w:rsidRPr="00E03021">
              <w:t>advance</w:t>
            </w:r>
            <w:proofErr w:type="spellEnd"/>
            <w:r w:rsidRPr="00E03021">
              <w:t>.</w:t>
            </w:r>
          </w:p>
          <w:p w:rsidR="00E03021" w:rsidRDefault="00E03021" w:rsidP="00E03021">
            <w:pPr>
              <w:pStyle w:val="Nincstrkz"/>
            </w:pPr>
          </w:p>
          <w:p w:rsidR="000710AC" w:rsidRPr="00A045C6" w:rsidRDefault="00E03021" w:rsidP="00344B1F">
            <w:pPr>
              <w:autoSpaceDE/>
              <w:autoSpaceDN/>
              <w:rPr>
                <w:color w:val="252525"/>
                <w:sz w:val="24"/>
                <w:szCs w:val="24"/>
              </w:rPr>
            </w:pPr>
            <w:r>
              <w:rPr>
                <w:color w:val="252525"/>
                <w:sz w:val="24"/>
                <w:szCs w:val="24"/>
              </w:rPr>
              <w:t>0-49 %:  1</w:t>
            </w:r>
          </w:p>
          <w:p w:rsidR="000710AC" w:rsidRPr="00A045C6" w:rsidRDefault="00E03021" w:rsidP="00344B1F">
            <w:pPr>
              <w:autoSpaceDE/>
              <w:autoSpaceDN/>
              <w:rPr>
                <w:color w:val="252525"/>
                <w:sz w:val="24"/>
                <w:szCs w:val="24"/>
              </w:rPr>
            </w:pPr>
            <w:r>
              <w:rPr>
                <w:color w:val="252525"/>
                <w:sz w:val="24"/>
                <w:szCs w:val="24"/>
              </w:rPr>
              <w:t>50-59 %: 2</w:t>
            </w:r>
          </w:p>
          <w:p w:rsidR="000710AC" w:rsidRPr="00A045C6" w:rsidRDefault="00E03021" w:rsidP="00344B1F">
            <w:pPr>
              <w:autoSpaceDE/>
              <w:autoSpaceDN/>
              <w:rPr>
                <w:color w:val="252525"/>
                <w:sz w:val="24"/>
                <w:szCs w:val="24"/>
              </w:rPr>
            </w:pPr>
            <w:r>
              <w:rPr>
                <w:color w:val="252525"/>
                <w:sz w:val="24"/>
                <w:szCs w:val="24"/>
              </w:rPr>
              <w:t>60-79 %: 3</w:t>
            </w:r>
          </w:p>
          <w:p w:rsidR="000710AC" w:rsidRPr="00A045C6" w:rsidRDefault="00E03021" w:rsidP="00344B1F">
            <w:pPr>
              <w:autoSpaceDE/>
              <w:autoSpaceDN/>
              <w:rPr>
                <w:color w:val="252525"/>
                <w:sz w:val="24"/>
                <w:szCs w:val="24"/>
              </w:rPr>
            </w:pPr>
            <w:r>
              <w:rPr>
                <w:color w:val="252525"/>
                <w:sz w:val="24"/>
                <w:szCs w:val="24"/>
              </w:rPr>
              <w:t>80-89 %: 4</w:t>
            </w:r>
          </w:p>
          <w:p w:rsidR="000710AC" w:rsidRPr="00A045C6" w:rsidRDefault="00E03021" w:rsidP="00344B1F">
            <w:pPr>
              <w:autoSpaceDE/>
              <w:autoSpaceDN/>
              <w:rPr>
                <w:color w:val="252525"/>
                <w:sz w:val="24"/>
                <w:szCs w:val="24"/>
              </w:rPr>
            </w:pPr>
            <w:r>
              <w:rPr>
                <w:color w:val="252525"/>
                <w:sz w:val="24"/>
                <w:szCs w:val="24"/>
              </w:rPr>
              <w:t>90-100 %: 5</w:t>
            </w:r>
          </w:p>
        </w:tc>
      </w:tr>
      <w:tr w:rsidR="000710AC" w:rsidRPr="00A045C6" w:rsidTr="00344B1F">
        <w:tc>
          <w:tcPr>
            <w:tcW w:w="4606" w:type="dxa"/>
          </w:tcPr>
          <w:p w:rsidR="000710AC" w:rsidRPr="00A045C6" w:rsidRDefault="00E03021" w:rsidP="00344B1F">
            <w:pPr>
              <w:autoSpaceDE/>
              <w:autoSpaceDN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Sources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4606" w:type="dxa"/>
          </w:tcPr>
          <w:p w:rsidR="0003287B" w:rsidRPr="0003287B" w:rsidRDefault="0003287B" w:rsidP="0003287B">
            <w:pPr>
              <w:autoSpaceDE/>
              <w:autoSpaceDN/>
              <w:jc w:val="both"/>
              <w:rPr>
                <w:sz w:val="24"/>
                <w:szCs w:val="24"/>
              </w:rPr>
            </w:pPr>
            <w:proofErr w:type="spellStart"/>
            <w:r w:rsidRPr="0003287B">
              <w:rPr>
                <w:sz w:val="24"/>
                <w:szCs w:val="24"/>
              </w:rPr>
              <w:t>Biogeography</w:t>
            </w:r>
            <w:proofErr w:type="spellEnd"/>
            <w:r w:rsidRPr="0003287B">
              <w:rPr>
                <w:sz w:val="24"/>
                <w:szCs w:val="24"/>
              </w:rPr>
              <w:t xml:space="preserve">: An </w:t>
            </w:r>
            <w:proofErr w:type="spellStart"/>
            <w:r w:rsidRPr="0003287B">
              <w:rPr>
                <w:sz w:val="24"/>
                <w:szCs w:val="24"/>
              </w:rPr>
              <w:t>Ecological</w:t>
            </w:r>
            <w:proofErr w:type="spellEnd"/>
            <w:r w:rsidRPr="0003287B">
              <w:rPr>
                <w:sz w:val="24"/>
                <w:szCs w:val="24"/>
              </w:rPr>
              <w:t xml:space="preserve"> and </w:t>
            </w:r>
            <w:proofErr w:type="spellStart"/>
            <w:r w:rsidRPr="0003287B">
              <w:rPr>
                <w:sz w:val="24"/>
                <w:szCs w:val="24"/>
              </w:rPr>
              <w:t>Evolutionary</w:t>
            </w:r>
            <w:proofErr w:type="spellEnd"/>
            <w:r w:rsidRPr="0003287B">
              <w:rPr>
                <w:sz w:val="24"/>
                <w:szCs w:val="24"/>
              </w:rPr>
              <w:t xml:space="preserve"> </w:t>
            </w:r>
            <w:proofErr w:type="spellStart"/>
            <w:r w:rsidRPr="0003287B">
              <w:rPr>
                <w:sz w:val="24"/>
                <w:szCs w:val="24"/>
              </w:rPr>
              <w:t>Approach</w:t>
            </w:r>
            <w:proofErr w:type="spellEnd"/>
            <w:r w:rsidRPr="0003287B">
              <w:rPr>
                <w:sz w:val="24"/>
                <w:szCs w:val="24"/>
              </w:rPr>
              <w:t xml:space="preserve"> 9th Edition</w:t>
            </w:r>
          </w:p>
          <w:p w:rsidR="0003287B" w:rsidRPr="0003287B" w:rsidRDefault="0003287B" w:rsidP="0003287B">
            <w:pPr>
              <w:autoSpaceDE/>
              <w:autoSpaceDN/>
              <w:jc w:val="both"/>
              <w:rPr>
                <w:sz w:val="24"/>
                <w:szCs w:val="24"/>
              </w:rPr>
            </w:pPr>
            <w:proofErr w:type="spellStart"/>
            <w:r w:rsidRPr="0003287B">
              <w:rPr>
                <w:sz w:val="24"/>
                <w:szCs w:val="24"/>
              </w:rPr>
              <w:t>Biogeography</w:t>
            </w:r>
            <w:proofErr w:type="spellEnd"/>
            <w:r w:rsidRPr="0003287B">
              <w:rPr>
                <w:sz w:val="24"/>
                <w:szCs w:val="24"/>
              </w:rPr>
              <w:t xml:space="preserve">: An </w:t>
            </w:r>
            <w:proofErr w:type="spellStart"/>
            <w:r w:rsidRPr="0003287B">
              <w:rPr>
                <w:sz w:val="24"/>
                <w:szCs w:val="24"/>
              </w:rPr>
              <w:t>Ecological</w:t>
            </w:r>
            <w:proofErr w:type="spellEnd"/>
            <w:r w:rsidRPr="0003287B">
              <w:rPr>
                <w:sz w:val="24"/>
                <w:szCs w:val="24"/>
              </w:rPr>
              <w:t xml:space="preserve"> and </w:t>
            </w:r>
            <w:proofErr w:type="spellStart"/>
            <w:r w:rsidRPr="0003287B">
              <w:rPr>
                <w:sz w:val="24"/>
                <w:szCs w:val="24"/>
              </w:rPr>
              <w:t>Evolutionary</w:t>
            </w:r>
            <w:proofErr w:type="spellEnd"/>
            <w:r w:rsidRPr="0003287B">
              <w:rPr>
                <w:sz w:val="24"/>
                <w:szCs w:val="24"/>
              </w:rPr>
              <w:t xml:space="preserve"> </w:t>
            </w:r>
            <w:proofErr w:type="spellStart"/>
            <w:r w:rsidRPr="0003287B">
              <w:rPr>
                <w:sz w:val="24"/>
                <w:szCs w:val="24"/>
              </w:rPr>
              <w:t>Approach</w:t>
            </w:r>
            <w:proofErr w:type="spellEnd"/>
            <w:r w:rsidRPr="0003287B">
              <w:rPr>
                <w:sz w:val="24"/>
                <w:szCs w:val="24"/>
              </w:rPr>
              <w:t xml:space="preserve"> 9th Edition</w:t>
            </w:r>
          </w:p>
          <w:p w:rsidR="0003287B" w:rsidRPr="0003287B" w:rsidRDefault="0003287B" w:rsidP="0003287B">
            <w:pPr>
              <w:autoSpaceDE/>
              <w:autoSpaceDN/>
              <w:jc w:val="both"/>
              <w:rPr>
                <w:sz w:val="24"/>
                <w:szCs w:val="24"/>
              </w:rPr>
            </w:pPr>
            <w:proofErr w:type="spellStart"/>
            <w:r w:rsidRPr="0003287B">
              <w:rPr>
                <w:sz w:val="24"/>
                <w:szCs w:val="24"/>
              </w:rPr>
              <w:lastRenderedPageBreak/>
              <w:t>Biogeography</w:t>
            </w:r>
            <w:proofErr w:type="spellEnd"/>
            <w:r w:rsidRPr="0003287B">
              <w:rPr>
                <w:sz w:val="24"/>
                <w:szCs w:val="24"/>
              </w:rPr>
              <w:t xml:space="preserve">: An </w:t>
            </w:r>
            <w:proofErr w:type="spellStart"/>
            <w:r w:rsidRPr="0003287B">
              <w:rPr>
                <w:sz w:val="24"/>
                <w:szCs w:val="24"/>
              </w:rPr>
              <w:t>Ecological</w:t>
            </w:r>
            <w:proofErr w:type="spellEnd"/>
            <w:r w:rsidRPr="0003287B">
              <w:rPr>
                <w:sz w:val="24"/>
                <w:szCs w:val="24"/>
              </w:rPr>
              <w:t xml:space="preserve"> and </w:t>
            </w:r>
            <w:proofErr w:type="spellStart"/>
            <w:r w:rsidRPr="0003287B">
              <w:rPr>
                <w:sz w:val="24"/>
                <w:szCs w:val="24"/>
              </w:rPr>
              <w:t>Evolutionary</w:t>
            </w:r>
            <w:proofErr w:type="spellEnd"/>
            <w:r w:rsidRPr="0003287B">
              <w:rPr>
                <w:sz w:val="24"/>
                <w:szCs w:val="24"/>
              </w:rPr>
              <w:t xml:space="preserve"> </w:t>
            </w:r>
            <w:proofErr w:type="spellStart"/>
            <w:r w:rsidRPr="0003287B">
              <w:rPr>
                <w:sz w:val="24"/>
                <w:szCs w:val="24"/>
              </w:rPr>
              <w:t>Approach</w:t>
            </w:r>
            <w:proofErr w:type="spellEnd"/>
            <w:r w:rsidRPr="0003287B">
              <w:rPr>
                <w:sz w:val="24"/>
                <w:szCs w:val="24"/>
              </w:rPr>
              <w:t xml:space="preserve"> 9th Edition</w:t>
            </w:r>
          </w:p>
          <w:p w:rsidR="0003287B" w:rsidRPr="0003287B" w:rsidRDefault="0003287B" w:rsidP="0003287B">
            <w:pPr>
              <w:autoSpaceDE/>
              <w:autoSpaceDN/>
              <w:jc w:val="both"/>
              <w:rPr>
                <w:sz w:val="24"/>
                <w:szCs w:val="24"/>
              </w:rPr>
            </w:pPr>
            <w:proofErr w:type="spellStart"/>
            <w:r w:rsidRPr="0003287B">
              <w:rPr>
                <w:sz w:val="24"/>
                <w:szCs w:val="24"/>
              </w:rPr>
              <w:t>Biogeography</w:t>
            </w:r>
            <w:proofErr w:type="spellEnd"/>
            <w:r w:rsidRPr="0003287B">
              <w:rPr>
                <w:sz w:val="24"/>
                <w:szCs w:val="24"/>
              </w:rPr>
              <w:t xml:space="preserve">: An </w:t>
            </w:r>
            <w:proofErr w:type="spellStart"/>
            <w:r w:rsidRPr="0003287B">
              <w:rPr>
                <w:sz w:val="24"/>
                <w:szCs w:val="24"/>
              </w:rPr>
              <w:t>Ecological</w:t>
            </w:r>
            <w:proofErr w:type="spellEnd"/>
            <w:r w:rsidRPr="0003287B">
              <w:rPr>
                <w:sz w:val="24"/>
                <w:szCs w:val="24"/>
              </w:rPr>
              <w:t xml:space="preserve"> and </w:t>
            </w:r>
            <w:proofErr w:type="spellStart"/>
            <w:r w:rsidRPr="0003287B">
              <w:rPr>
                <w:sz w:val="24"/>
                <w:szCs w:val="24"/>
              </w:rPr>
              <w:t>Evolutionary</w:t>
            </w:r>
            <w:proofErr w:type="spellEnd"/>
            <w:r w:rsidRPr="0003287B">
              <w:rPr>
                <w:sz w:val="24"/>
                <w:szCs w:val="24"/>
              </w:rPr>
              <w:t xml:space="preserve"> </w:t>
            </w:r>
            <w:proofErr w:type="spellStart"/>
            <w:r w:rsidRPr="0003287B">
              <w:rPr>
                <w:sz w:val="24"/>
                <w:szCs w:val="24"/>
              </w:rPr>
              <w:t>Approach</w:t>
            </w:r>
            <w:proofErr w:type="spellEnd"/>
            <w:r w:rsidRPr="0003287B">
              <w:rPr>
                <w:sz w:val="24"/>
                <w:szCs w:val="24"/>
              </w:rPr>
              <w:t xml:space="preserve"> 9th Edition</w:t>
            </w:r>
          </w:p>
          <w:p w:rsidR="0003287B" w:rsidRPr="0003287B" w:rsidRDefault="0003287B" w:rsidP="0003287B">
            <w:pPr>
              <w:autoSpaceDE/>
              <w:autoSpaceDN/>
              <w:jc w:val="both"/>
              <w:rPr>
                <w:sz w:val="24"/>
                <w:szCs w:val="24"/>
              </w:rPr>
            </w:pPr>
            <w:proofErr w:type="spellStart"/>
            <w:r w:rsidRPr="0003287B">
              <w:rPr>
                <w:sz w:val="24"/>
                <w:szCs w:val="24"/>
              </w:rPr>
              <w:t>Biogeography</w:t>
            </w:r>
            <w:proofErr w:type="spellEnd"/>
            <w:r w:rsidRPr="0003287B">
              <w:rPr>
                <w:sz w:val="24"/>
                <w:szCs w:val="24"/>
              </w:rPr>
              <w:t xml:space="preserve">: An </w:t>
            </w:r>
            <w:proofErr w:type="spellStart"/>
            <w:r w:rsidRPr="0003287B">
              <w:rPr>
                <w:sz w:val="24"/>
                <w:szCs w:val="24"/>
              </w:rPr>
              <w:t>Ecological</w:t>
            </w:r>
            <w:proofErr w:type="spellEnd"/>
            <w:r w:rsidRPr="0003287B">
              <w:rPr>
                <w:sz w:val="24"/>
                <w:szCs w:val="24"/>
              </w:rPr>
              <w:t xml:space="preserve"> and </w:t>
            </w:r>
            <w:proofErr w:type="spellStart"/>
            <w:r w:rsidRPr="0003287B">
              <w:rPr>
                <w:sz w:val="24"/>
                <w:szCs w:val="24"/>
              </w:rPr>
              <w:t>Evolutionary</w:t>
            </w:r>
            <w:proofErr w:type="spellEnd"/>
            <w:r w:rsidRPr="0003287B">
              <w:rPr>
                <w:sz w:val="24"/>
                <w:szCs w:val="24"/>
              </w:rPr>
              <w:t xml:space="preserve"> </w:t>
            </w:r>
            <w:proofErr w:type="spellStart"/>
            <w:r w:rsidRPr="0003287B">
              <w:rPr>
                <w:sz w:val="24"/>
                <w:szCs w:val="24"/>
              </w:rPr>
              <w:t>Approach</w:t>
            </w:r>
            <w:proofErr w:type="spellEnd"/>
            <w:r w:rsidRPr="0003287B">
              <w:rPr>
                <w:sz w:val="24"/>
                <w:szCs w:val="24"/>
              </w:rPr>
              <w:t xml:space="preserve"> 9th Edition</w:t>
            </w:r>
          </w:p>
          <w:p w:rsidR="000710AC" w:rsidRPr="00A045C6" w:rsidRDefault="0003287B" w:rsidP="00344B1F">
            <w:pPr>
              <w:autoSpaceDE/>
              <w:autoSpaceDN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 xml:space="preserve">C. Barry </w:t>
            </w:r>
            <w:proofErr w:type="spellStart"/>
            <w:r>
              <w:rPr>
                <w:sz w:val="24"/>
                <w:szCs w:val="24"/>
              </w:rPr>
              <w:t>Cox</w:t>
            </w:r>
            <w:proofErr w:type="spellEnd"/>
            <w:r>
              <w:rPr>
                <w:sz w:val="24"/>
                <w:szCs w:val="24"/>
              </w:rPr>
              <w:t xml:space="preserve">, Peter D. Moore, Richard J. </w:t>
            </w:r>
            <w:proofErr w:type="spellStart"/>
            <w:r>
              <w:rPr>
                <w:sz w:val="24"/>
                <w:szCs w:val="24"/>
              </w:rPr>
              <w:t>Ladle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proofErr w:type="spellStart"/>
            <w:r w:rsidRPr="0003287B">
              <w:rPr>
                <w:sz w:val="24"/>
                <w:szCs w:val="24"/>
              </w:rPr>
              <w:t>Biogeography</w:t>
            </w:r>
            <w:proofErr w:type="spellEnd"/>
            <w:r w:rsidRPr="0003287B">
              <w:rPr>
                <w:sz w:val="24"/>
                <w:szCs w:val="24"/>
              </w:rPr>
              <w:t xml:space="preserve">: An </w:t>
            </w:r>
            <w:proofErr w:type="spellStart"/>
            <w:r w:rsidRPr="0003287B">
              <w:rPr>
                <w:sz w:val="24"/>
                <w:szCs w:val="24"/>
              </w:rPr>
              <w:t>Ecological</w:t>
            </w:r>
            <w:proofErr w:type="spellEnd"/>
            <w:r w:rsidRPr="0003287B">
              <w:rPr>
                <w:sz w:val="24"/>
                <w:szCs w:val="24"/>
              </w:rPr>
              <w:t xml:space="preserve"> and </w:t>
            </w:r>
            <w:proofErr w:type="spellStart"/>
            <w:r w:rsidRPr="0003287B">
              <w:rPr>
                <w:sz w:val="24"/>
                <w:szCs w:val="24"/>
              </w:rPr>
              <w:t>Evolutionary</w:t>
            </w:r>
            <w:proofErr w:type="spellEnd"/>
            <w:r w:rsidRPr="0003287B">
              <w:rPr>
                <w:sz w:val="24"/>
                <w:szCs w:val="24"/>
              </w:rPr>
              <w:t xml:space="preserve"> </w:t>
            </w:r>
            <w:proofErr w:type="spellStart"/>
            <w:r w:rsidRPr="0003287B">
              <w:rPr>
                <w:sz w:val="24"/>
                <w:szCs w:val="24"/>
              </w:rPr>
              <w:t>Approach</w:t>
            </w:r>
            <w:proofErr w:type="spellEnd"/>
            <w:r w:rsidRPr="0003287B">
              <w:rPr>
                <w:sz w:val="24"/>
                <w:szCs w:val="24"/>
              </w:rPr>
              <w:t xml:space="preserve"> 9th Edition</w:t>
            </w:r>
            <w:r w:rsidR="00E03021" w:rsidRPr="00E03021">
              <w:rPr>
                <w:sz w:val="24"/>
                <w:szCs w:val="24"/>
              </w:rPr>
              <w:t xml:space="preserve">The </w:t>
            </w:r>
            <w:proofErr w:type="spellStart"/>
            <w:r w:rsidR="00E03021" w:rsidRPr="00E03021">
              <w:rPr>
                <w:sz w:val="24"/>
                <w:szCs w:val="24"/>
              </w:rPr>
              <w:t>students</w:t>
            </w:r>
            <w:proofErr w:type="spellEnd"/>
            <w:r w:rsidR="00E03021" w:rsidRPr="00E03021">
              <w:rPr>
                <w:sz w:val="24"/>
                <w:szCs w:val="24"/>
              </w:rPr>
              <w:t xml:space="preserve"> </w:t>
            </w:r>
            <w:proofErr w:type="spellStart"/>
            <w:r w:rsidR="00E03021" w:rsidRPr="00E03021">
              <w:rPr>
                <w:sz w:val="24"/>
                <w:szCs w:val="24"/>
              </w:rPr>
              <w:t>have</w:t>
            </w:r>
            <w:proofErr w:type="spellEnd"/>
            <w:r w:rsidR="00E03021" w:rsidRPr="00E03021">
              <w:rPr>
                <w:sz w:val="24"/>
                <w:szCs w:val="24"/>
              </w:rPr>
              <w:t xml:space="preserve"> </w:t>
            </w:r>
            <w:proofErr w:type="spellStart"/>
            <w:r w:rsidR="00E03021" w:rsidRPr="00E03021">
              <w:rPr>
                <w:sz w:val="24"/>
                <w:szCs w:val="24"/>
              </w:rPr>
              <w:t>at</w:t>
            </w:r>
            <w:proofErr w:type="spellEnd"/>
            <w:r w:rsidR="00E03021" w:rsidRPr="00E03021">
              <w:rPr>
                <w:sz w:val="24"/>
                <w:szCs w:val="24"/>
              </w:rPr>
              <w:t xml:space="preserve"> </w:t>
            </w:r>
            <w:proofErr w:type="spellStart"/>
            <w:r w:rsidR="00E03021" w:rsidRPr="00E03021">
              <w:rPr>
                <w:sz w:val="24"/>
                <w:szCs w:val="24"/>
              </w:rPr>
              <w:t>their</w:t>
            </w:r>
            <w:proofErr w:type="spellEnd"/>
            <w:r w:rsidR="00E03021" w:rsidRPr="00E03021">
              <w:rPr>
                <w:sz w:val="24"/>
                <w:szCs w:val="24"/>
              </w:rPr>
              <w:t xml:space="preserve"> </w:t>
            </w:r>
            <w:proofErr w:type="spellStart"/>
            <w:r w:rsidR="00E03021" w:rsidRPr="00E03021">
              <w:rPr>
                <w:sz w:val="24"/>
                <w:szCs w:val="24"/>
              </w:rPr>
              <w:t>disposal</w:t>
            </w:r>
            <w:proofErr w:type="spellEnd"/>
            <w:r w:rsidR="00E03021" w:rsidRPr="00E03021">
              <w:rPr>
                <w:sz w:val="24"/>
                <w:szCs w:val="24"/>
              </w:rPr>
              <w:t xml:space="preserve"> </w:t>
            </w:r>
            <w:proofErr w:type="spellStart"/>
            <w:r w:rsidR="00E03021" w:rsidRPr="00E03021">
              <w:rPr>
                <w:sz w:val="24"/>
                <w:szCs w:val="24"/>
              </w:rPr>
              <w:t>the</w:t>
            </w:r>
            <w:proofErr w:type="spellEnd"/>
            <w:r w:rsidR="00E03021" w:rsidRPr="00E03021">
              <w:rPr>
                <w:sz w:val="24"/>
                <w:szCs w:val="24"/>
              </w:rPr>
              <w:t xml:space="preserve"> </w:t>
            </w:r>
            <w:proofErr w:type="spellStart"/>
            <w:r w:rsidR="00E03021" w:rsidRPr="00E03021">
              <w:rPr>
                <w:sz w:val="24"/>
                <w:szCs w:val="24"/>
              </w:rPr>
              <w:t>electronic</w:t>
            </w:r>
            <w:proofErr w:type="spellEnd"/>
            <w:r w:rsidR="00E03021" w:rsidRPr="00E03021">
              <w:rPr>
                <w:sz w:val="24"/>
                <w:szCs w:val="24"/>
              </w:rPr>
              <w:t xml:space="preserve"> </w:t>
            </w:r>
            <w:proofErr w:type="spellStart"/>
            <w:r w:rsidR="00E03021" w:rsidRPr="00E03021">
              <w:rPr>
                <w:sz w:val="24"/>
                <w:szCs w:val="24"/>
              </w:rPr>
              <w:t>form</w:t>
            </w:r>
            <w:proofErr w:type="spellEnd"/>
            <w:r w:rsidR="00E03021" w:rsidRPr="00E03021">
              <w:rPr>
                <w:sz w:val="24"/>
                <w:szCs w:val="24"/>
              </w:rPr>
              <w:t xml:space="preserve"> of </w:t>
            </w:r>
            <w:proofErr w:type="spellStart"/>
            <w:r w:rsidR="00E03021" w:rsidRPr="00E03021">
              <w:rPr>
                <w:sz w:val="24"/>
                <w:szCs w:val="24"/>
              </w:rPr>
              <w:t>the</w:t>
            </w:r>
            <w:proofErr w:type="spellEnd"/>
            <w:r w:rsidR="00E03021" w:rsidRPr="00E03021">
              <w:rPr>
                <w:sz w:val="24"/>
                <w:szCs w:val="24"/>
              </w:rPr>
              <w:t xml:space="preserve"> ppt </w:t>
            </w:r>
            <w:proofErr w:type="spellStart"/>
            <w:r w:rsidR="00E03021" w:rsidRPr="00E03021">
              <w:rPr>
                <w:sz w:val="24"/>
                <w:szCs w:val="24"/>
              </w:rPr>
              <w:t>presentations</w:t>
            </w:r>
            <w:proofErr w:type="spellEnd"/>
            <w:r w:rsidR="00E03021" w:rsidRPr="00E03021">
              <w:rPr>
                <w:sz w:val="24"/>
                <w:szCs w:val="24"/>
              </w:rPr>
              <w:t xml:space="preserve"> of </w:t>
            </w:r>
            <w:proofErr w:type="spellStart"/>
            <w:r w:rsidR="00E03021" w:rsidRPr="00E03021">
              <w:rPr>
                <w:sz w:val="24"/>
                <w:szCs w:val="24"/>
              </w:rPr>
              <w:t>the</w:t>
            </w:r>
            <w:proofErr w:type="spellEnd"/>
            <w:r w:rsidR="00E03021" w:rsidRPr="00E03021">
              <w:rPr>
                <w:sz w:val="24"/>
                <w:szCs w:val="24"/>
              </w:rPr>
              <w:t xml:space="preserve"> </w:t>
            </w:r>
            <w:proofErr w:type="spellStart"/>
            <w:r w:rsidR="00E03021" w:rsidRPr="00E03021">
              <w:rPr>
                <w:sz w:val="24"/>
                <w:szCs w:val="24"/>
              </w:rPr>
              <w:t>lectures</w:t>
            </w:r>
            <w:proofErr w:type="spellEnd"/>
            <w:r w:rsidR="00E03021" w:rsidRPr="00E03021">
              <w:rPr>
                <w:sz w:val="24"/>
                <w:szCs w:val="24"/>
              </w:rPr>
              <w:t xml:space="preserve"> and </w:t>
            </w:r>
            <w:proofErr w:type="spellStart"/>
            <w:r w:rsidR="00E03021" w:rsidRPr="00E03021">
              <w:rPr>
                <w:sz w:val="24"/>
                <w:szCs w:val="24"/>
              </w:rPr>
              <w:t>exercises</w:t>
            </w:r>
            <w:proofErr w:type="spellEnd"/>
            <w:r w:rsidR="00E03021" w:rsidRPr="00E03021">
              <w:rPr>
                <w:sz w:val="24"/>
                <w:szCs w:val="24"/>
              </w:rPr>
              <w:t xml:space="preserve"> (in </w:t>
            </w:r>
            <w:proofErr w:type="spellStart"/>
            <w:r w:rsidR="00E03021" w:rsidRPr="00E03021">
              <w:rPr>
                <w:sz w:val="24"/>
                <w:szCs w:val="24"/>
              </w:rPr>
              <w:t>pdf</w:t>
            </w:r>
            <w:proofErr w:type="spellEnd"/>
            <w:r w:rsidR="00E03021" w:rsidRPr="00E03021">
              <w:rPr>
                <w:sz w:val="24"/>
                <w:szCs w:val="24"/>
              </w:rPr>
              <w:t xml:space="preserve"> </w:t>
            </w:r>
            <w:proofErr w:type="spellStart"/>
            <w:r w:rsidR="00E03021" w:rsidRPr="00E03021">
              <w:rPr>
                <w:sz w:val="24"/>
                <w:szCs w:val="24"/>
              </w:rPr>
              <w:t>format</w:t>
            </w:r>
            <w:proofErr w:type="spellEnd"/>
            <w:r w:rsidR="00E03021" w:rsidRPr="00E03021">
              <w:rPr>
                <w:sz w:val="24"/>
                <w:szCs w:val="24"/>
              </w:rPr>
              <w:t xml:space="preserve">), </w:t>
            </w:r>
            <w:proofErr w:type="spellStart"/>
            <w:r w:rsidR="00E03021" w:rsidRPr="00E03021">
              <w:rPr>
                <w:sz w:val="24"/>
                <w:szCs w:val="24"/>
              </w:rPr>
              <w:t>which</w:t>
            </w:r>
            <w:proofErr w:type="spellEnd"/>
            <w:r w:rsidR="00E03021" w:rsidRPr="00E03021">
              <w:rPr>
                <w:sz w:val="24"/>
                <w:szCs w:val="24"/>
              </w:rPr>
              <w:t xml:space="preserve"> </w:t>
            </w:r>
            <w:proofErr w:type="spellStart"/>
            <w:r w:rsidR="00E03021" w:rsidRPr="00E03021">
              <w:rPr>
                <w:sz w:val="24"/>
                <w:szCs w:val="24"/>
              </w:rPr>
              <w:t>they</w:t>
            </w:r>
            <w:proofErr w:type="spellEnd"/>
            <w:r w:rsidR="00E03021" w:rsidRPr="00E03021">
              <w:rPr>
                <w:sz w:val="24"/>
                <w:szCs w:val="24"/>
              </w:rPr>
              <w:t xml:space="preserve"> </w:t>
            </w:r>
            <w:proofErr w:type="spellStart"/>
            <w:r w:rsidR="00E03021" w:rsidRPr="00E03021">
              <w:rPr>
                <w:sz w:val="24"/>
                <w:szCs w:val="24"/>
              </w:rPr>
              <w:t>receive</w:t>
            </w:r>
            <w:proofErr w:type="spellEnd"/>
            <w:r w:rsidR="00E03021" w:rsidRPr="00E03021">
              <w:rPr>
                <w:sz w:val="24"/>
                <w:szCs w:val="24"/>
              </w:rPr>
              <w:t xml:space="preserve"> </w:t>
            </w:r>
            <w:proofErr w:type="spellStart"/>
            <w:r w:rsidR="00E03021" w:rsidRPr="00E03021">
              <w:rPr>
                <w:sz w:val="24"/>
                <w:szCs w:val="24"/>
              </w:rPr>
              <w:t>at</w:t>
            </w:r>
            <w:proofErr w:type="spellEnd"/>
            <w:r w:rsidR="00E03021" w:rsidRPr="00E03021">
              <w:rPr>
                <w:sz w:val="24"/>
                <w:szCs w:val="24"/>
              </w:rPr>
              <w:t xml:space="preserve"> </w:t>
            </w:r>
            <w:proofErr w:type="spellStart"/>
            <w:r w:rsidR="00E03021" w:rsidRPr="00E03021">
              <w:rPr>
                <w:sz w:val="24"/>
                <w:szCs w:val="24"/>
              </w:rPr>
              <w:t>the</w:t>
            </w:r>
            <w:proofErr w:type="spellEnd"/>
            <w:r w:rsidR="00E03021" w:rsidRPr="00E03021">
              <w:rPr>
                <w:sz w:val="24"/>
                <w:szCs w:val="24"/>
              </w:rPr>
              <w:t xml:space="preserve"> </w:t>
            </w:r>
            <w:proofErr w:type="spellStart"/>
            <w:r w:rsidR="00E03021" w:rsidRPr="00E03021">
              <w:rPr>
                <w:sz w:val="24"/>
                <w:szCs w:val="24"/>
              </w:rPr>
              <w:t>beginning</w:t>
            </w:r>
            <w:proofErr w:type="spellEnd"/>
            <w:r w:rsidR="00E03021" w:rsidRPr="00E03021">
              <w:rPr>
                <w:sz w:val="24"/>
                <w:szCs w:val="24"/>
              </w:rPr>
              <w:t xml:space="preserve"> of </w:t>
            </w:r>
            <w:proofErr w:type="spellStart"/>
            <w:r w:rsidR="00E03021" w:rsidRPr="00E03021">
              <w:rPr>
                <w:sz w:val="24"/>
                <w:szCs w:val="24"/>
              </w:rPr>
              <w:t>the</w:t>
            </w:r>
            <w:proofErr w:type="spellEnd"/>
            <w:r w:rsidR="00E03021" w:rsidRPr="00E03021">
              <w:rPr>
                <w:sz w:val="24"/>
                <w:szCs w:val="24"/>
              </w:rPr>
              <w:t xml:space="preserve"> </w:t>
            </w:r>
            <w:proofErr w:type="spellStart"/>
            <w:r w:rsidR="00E03021" w:rsidRPr="00E03021">
              <w:rPr>
                <w:sz w:val="24"/>
                <w:szCs w:val="24"/>
              </w:rPr>
              <w:t>course</w:t>
            </w:r>
            <w:proofErr w:type="spellEnd"/>
            <w:r w:rsidR="00E03021" w:rsidRPr="00E03021">
              <w:rPr>
                <w:sz w:val="24"/>
                <w:szCs w:val="24"/>
              </w:rPr>
              <w:t>.</w:t>
            </w:r>
          </w:p>
        </w:tc>
      </w:tr>
      <w:tr w:rsidR="000710AC" w:rsidRPr="00A045C6" w:rsidTr="00344B1F">
        <w:tc>
          <w:tcPr>
            <w:tcW w:w="4606" w:type="dxa"/>
          </w:tcPr>
          <w:p w:rsidR="000710AC" w:rsidRPr="00A045C6" w:rsidRDefault="00E03021" w:rsidP="00344B1F">
            <w:p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WEB </w:t>
            </w:r>
            <w:proofErr w:type="spellStart"/>
            <w:r>
              <w:rPr>
                <w:sz w:val="24"/>
                <w:szCs w:val="24"/>
              </w:rPr>
              <w:t>Sources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4606" w:type="dxa"/>
          </w:tcPr>
          <w:p w:rsidR="000710AC" w:rsidRPr="00A045C6" w:rsidRDefault="000710AC" w:rsidP="00344B1F">
            <w:pPr>
              <w:autoSpaceDE/>
              <w:autoSpaceDN/>
              <w:jc w:val="both"/>
              <w:rPr>
                <w:sz w:val="24"/>
                <w:szCs w:val="24"/>
              </w:rPr>
            </w:pPr>
          </w:p>
        </w:tc>
      </w:tr>
    </w:tbl>
    <w:p w:rsidR="00E42C8B" w:rsidRPr="000710AC" w:rsidRDefault="00E42C8B" w:rsidP="000710AC"/>
    <w:sectPr w:rsidR="00E42C8B" w:rsidRPr="000710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94686"/>
    <w:multiLevelType w:val="hybridMultilevel"/>
    <w:tmpl w:val="A85AED7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F27E6A"/>
    <w:multiLevelType w:val="hybridMultilevel"/>
    <w:tmpl w:val="5EBE36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E81"/>
    <w:rsid w:val="0003287B"/>
    <w:rsid w:val="000710AC"/>
    <w:rsid w:val="000D7704"/>
    <w:rsid w:val="00144881"/>
    <w:rsid w:val="00465771"/>
    <w:rsid w:val="004F6C4C"/>
    <w:rsid w:val="007D07BC"/>
    <w:rsid w:val="007F32FE"/>
    <w:rsid w:val="0090076A"/>
    <w:rsid w:val="00E03021"/>
    <w:rsid w:val="00E42C8B"/>
    <w:rsid w:val="00F3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91BFE"/>
  <w15:chartTrackingRefBased/>
  <w15:docId w15:val="{BCF10811-4512-4892-800C-FCA2B1581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710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F35E81"/>
    <w:pPr>
      <w:autoSpaceDE/>
      <w:autoSpaceDN/>
      <w:spacing w:line="360" w:lineRule="auto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rsid w:val="00F35E81"/>
    <w:rPr>
      <w:rFonts w:ascii="Times New Roman" w:eastAsia="Times New Roman" w:hAnsi="Times New Roman" w:cs="Times New Roman"/>
      <w:sz w:val="24"/>
      <w:szCs w:val="20"/>
      <w:lang w:eastAsia="hu-HU"/>
    </w:rPr>
  </w:style>
  <w:style w:type="table" w:styleId="Rcsostblzat">
    <w:name w:val="Table Grid"/>
    <w:basedOn w:val="Normltblzat"/>
    <w:rsid w:val="00F35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144881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44881"/>
    <w:pPr>
      <w:autoSpaceDE/>
      <w:autoSpaceDN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44881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7D07BC"/>
    <w:pPr>
      <w:ind w:left="720"/>
      <w:contextualSpacing/>
    </w:pPr>
  </w:style>
  <w:style w:type="paragraph" w:styleId="Nincstrkz">
    <w:name w:val="No Spacing"/>
    <w:uiPriority w:val="1"/>
    <w:qFormat/>
    <w:rsid w:val="00E0302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8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F99D94-9720-4DA6-9357-393846C77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270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Popovicsné Oroszi Erika</dc:creator>
  <cp:keywords/>
  <dc:description/>
  <cp:lastModifiedBy>OTDK</cp:lastModifiedBy>
  <cp:revision>2</cp:revision>
  <dcterms:created xsi:type="dcterms:W3CDTF">2023-09-18T08:42:00Z</dcterms:created>
  <dcterms:modified xsi:type="dcterms:W3CDTF">2023-09-18T08:42:00Z</dcterms:modified>
</cp:coreProperties>
</file>